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52601" w14:textId="77777777" w:rsidR="00363C7A" w:rsidRPr="001B3ACF" w:rsidRDefault="00A15774" w:rsidP="00C5769A">
      <w:pPr>
        <w:spacing w:line="240" w:lineRule="exact"/>
        <w:ind w:left="4820"/>
        <w:contextualSpacing/>
        <w:rPr>
          <w:sz w:val="28"/>
          <w:szCs w:val="28"/>
        </w:rPr>
      </w:pPr>
      <w:r>
        <w:t xml:space="preserve">            </w:t>
      </w:r>
      <w:r w:rsidR="001B3ACF">
        <w:t xml:space="preserve">   </w:t>
      </w:r>
      <w:r w:rsidRPr="001B3ACF">
        <w:rPr>
          <w:sz w:val="28"/>
          <w:szCs w:val="28"/>
        </w:rPr>
        <w:t>Приложение №</w:t>
      </w:r>
      <w:r w:rsidR="008440CC">
        <w:rPr>
          <w:sz w:val="28"/>
          <w:szCs w:val="28"/>
        </w:rPr>
        <w:t xml:space="preserve"> </w:t>
      </w:r>
      <w:r w:rsidR="003507F5">
        <w:rPr>
          <w:sz w:val="28"/>
          <w:szCs w:val="28"/>
        </w:rPr>
        <w:t>2</w:t>
      </w:r>
    </w:p>
    <w:p w14:paraId="450FBB9F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    </w:t>
      </w:r>
      <w:r w:rsidR="007F7DBB">
        <w:rPr>
          <w:sz w:val="28"/>
          <w:szCs w:val="28"/>
        </w:rPr>
        <w:t xml:space="preserve">           </w:t>
      </w:r>
      <w:r w:rsidRPr="001B3ACF">
        <w:rPr>
          <w:sz w:val="28"/>
          <w:szCs w:val="28"/>
        </w:rPr>
        <w:t xml:space="preserve">к муниципальной программе Шпаковского </w:t>
      </w:r>
    </w:p>
    <w:p w14:paraId="079D92A4" w14:textId="77777777" w:rsidR="00A15774" w:rsidRPr="001B3ACF" w:rsidRDefault="00A15774" w:rsidP="00A15774">
      <w:pPr>
        <w:spacing w:line="240" w:lineRule="exact"/>
        <w:contextualSpacing/>
        <w:rPr>
          <w:sz w:val="28"/>
          <w:szCs w:val="28"/>
        </w:rPr>
      </w:pPr>
      <w:r w:rsidRPr="001B3ACF">
        <w:rPr>
          <w:sz w:val="28"/>
          <w:szCs w:val="28"/>
        </w:rPr>
        <w:t xml:space="preserve">                                           </w:t>
      </w:r>
      <w:r w:rsidR="001B3ACF">
        <w:rPr>
          <w:sz w:val="28"/>
          <w:szCs w:val="28"/>
        </w:rPr>
        <w:t xml:space="preserve">         </w:t>
      </w:r>
      <w:r w:rsidRPr="001B3ACF">
        <w:rPr>
          <w:sz w:val="28"/>
          <w:szCs w:val="28"/>
        </w:rPr>
        <w:t xml:space="preserve">муниципального </w:t>
      </w:r>
      <w:r w:rsidR="00FA4923">
        <w:rPr>
          <w:sz w:val="28"/>
          <w:szCs w:val="28"/>
        </w:rPr>
        <w:t>округа</w:t>
      </w:r>
      <w:r w:rsidRPr="001B3ACF">
        <w:rPr>
          <w:sz w:val="28"/>
          <w:szCs w:val="28"/>
        </w:rPr>
        <w:t xml:space="preserve"> Ставропольского края</w:t>
      </w:r>
    </w:p>
    <w:p w14:paraId="430F42D1" w14:textId="77777777" w:rsidR="00A15774" w:rsidRPr="00A15774" w:rsidRDefault="00CF0B21" w:rsidP="00DC5528">
      <w:pPr>
        <w:spacing w:line="240" w:lineRule="exact"/>
        <w:ind w:left="3686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DC5528">
        <w:rPr>
          <w:sz w:val="28"/>
          <w:szCs w:val="28"/>
        </w:rPr>
        <w:t>»</w:t>
      </w:r>
      <w:r w:rsidRPr="00572F74">
        <w:rPr>
          <w:sz w:val="28"/>
          <w:szCs w:val="28"/>
        </w:rPr>
        <w:t xml:space="preserve"> </w:t>
      </w:r>
    </w:p>
    <w:p w14:paraId="3B833055" w14:textId="77777777" w:rsidR="00C5769A" w:rsidRPr="009A2E36" w:rsidRDefault="00C5769A" w:rsidP="00C5769A">
      <w:pPr>
        <w:spacing w:line="240" w:lineRule="exact"/>
        <w:ind w:left="4820"/>
        <w:contextualSpacing/>
        <w:rPr>
          <w:sz w:val="28"/>
          <w:szCs w:val="28"/>
          <w:highlight w:val="yellow"/>
        </w:rPr>
      </w:pPr>
    </w:p>
    <w:p w14:paraId="32E1EFA4" w14:textId="77777777" w:rsidR="00A15774" w:rsidRDefault="00A15774" w:rsidP="00396532">
      <w:pPr>
        <w:spacing w:line="240" w:lineRule="exact"/>
        <w:ind w:left="2835" w:hanging="2835"/>
        <w:contextualSpacing/>
        <w:jc w:val="center"/>
        <w:rPr>
          <w:sz w:val="28"/>
          <w:szCs w:val="28"/>
        </w:rPr>
      </w:pPr>
    </w:p>
    <w:p w14:paraId="20B33A5A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16D24505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1BAE9EBF" w14:textId="7305C0D2" w:rsidR="00C5769A" w:rsidRDefault="00A15774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5769A">
        <w:rPr>
          <w:sz w:val="28"/>
          <w:szCs w:val="28"/>
        </w:rPr>
        <w:t>одпрограммы</w:t>
      </w:r>
      <w:r>
        <w:rPr>
          <w:sz w:val="28"/>
          <w:szCs w:val="28"/>
        </w:rPr>
        <w:t xml:space="preserve"> </w:t>
      </w:r>
      <w:r w:rsidR="00A56B09" w:rsidRPr="00FC0ECC">
        <w:rPr>
          <w:sz w:val="28"/>
          <w:szCs w:val="28"/>
        </w:rPr>
        <w:t>«</w:t>
      </w:r>
      <w:r w:rsidR="00B9410F" w:rsidRPr="00B9410F">
        <w:rPr>
          <w:sz w:val="28"/>
          <w:szCs w:val="28"/>
        </w:rPr>
        <w:t>Развитие  гражданской обороны</w:t>
      </w:r>
      <w:r w:rsidR="00EC1ABA">
        <w:rPr>
          <w:sz w:val="28"/>
          <w:szCs w:val="28"/>
        </w:rPr>
        <w:t xml:space="preserve"> в Шпаковском муниципальном округе</w:t>
      </w:r>
      <w:r w:rsidR="00A56B09">
        <w:rPr>
          <w:sz w:val="28"/>
          <w:szCs w:val="28"/>
        </w:rPr>
        <w:t>»</w:t>
      </w:r>
      <w:r w:rsidRPr="00A15774">
        <w:rPr>
          <w:sz w:val="28"/>
          <w:szCs w:val="28"/>
        </w:rPr>
        <w:t xml:space="preserve"> </w:t>
      </w:r>
      <w:r w:rsidR="00C5769A"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 w:rsidR="00C5769A"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56B09" w:rsidRPr="00572F74">
        <w:rPr>
          <w:sz w:val="28"/>
          <w:szCs w:val="28"/>
        </w:rPr>
        <w:t xml:space="preserve"> </w:t>
      </w:r>
    </w:p>
    <w:p w14:paraId="150CB545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2392CE2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1CB91A2D" w14:textId="77777777" w:rsidTr="002A0665">
        <w:tc>
          <w:tcPr>
            <w:tcW w:w="3629" w:type="dxa"/>
          </w:tcPr>
          <w:p w14:paraId="51FC00A4" w14:textId="77777777" w:rsidR="00380B6D" w:rsidRDefault="00C5769A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5D1271">
              <w:rPr>
                <w:sz w:val="28"/>
                <w:szCs w:val="28"/>
              </w:rPr>
              <w:t>од</w:t>
            </w:r>
            <w:r w:rsidR="00A15774">
              <w:rPr>
                <w:sz w:val="28"/>
                <w:szCs w:val="28"/>
              </w:rPr>
              <w:t>программы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4BB1762F" w14:textId="77777777" w:rsidR="00380B6D" w:rsidRDefault="00380B6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720FC469" w14:textId="77777777" w:rsidR="00380B6D" w:rsidRDefault="00380B6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1EEDA17" w14:textId="77777777" w:rsidR="00C5769A" w:rsidRPr="00A15774" w:rsidRDefault="00C5769A" w:rsidP="00380B6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23319E91" w14:textId="77777777" w:rsidR="00C5769A" w:rsidRDefault="00CC7CA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572F74">
              <w:rPr>
                <w:sz w:val="28"/>
                <w:szCs w:val="28"/>
              </w:rPr>
              <w:t xml:space="preserve">Комитет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C5769A">
              <w:rPr>
                <w:sz w:val="28"/>
                <w:szCs w:val="28"/>
              </w:rPr>
              <w:t xml:space="preserve"> Ставропольского края </w:t>
            </w:r>
          </w:p>
          <w:p w14:paraId="419CDDF8" w14:textId="77777777" w:rsidR="005D1271" w:rsidRDefault="005D1271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  <w:p w14:paraId="39FC3CE6" w14:textId="77777777" w:rsidR="00C5769A" w:rsidRDefault="00C5769A" w:rsidP="005C77B6">
            <w:pPr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332868D3" w14:textId="77777777" w:rsidTr="002A0665">
        <w:tc>
          <w:tcPr>
            <w:tcW w:w="3629" w:type="dxa"/>
          </w:tcPr>
          <w:p w14:paraId="042DE2EE" w14:textId="77777777" w:rsidR="00380B6D" w:rsidRDefault="00380B6D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F6768E0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6D2F3DDA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4864C45D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CCDFA7A" w14:textId="77777777" w:rsidR="00380B6D" w:rsidRDefault="00380B6D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650EFA3A" w14:textId="1FC8C27C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C0ECC">
              <w:rPr>
                <w:sz w:val="28"/>
                <w:szCs w:val="28"/>
              </w:rPr>
              <w:t xml:space="preserve">Отдел образования </w:t>
            </w:r>
            <w:r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510D4A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</w:t>
            </w:r>
            <w:r w:rsidR="00EB5F7E">
              <w:rPr>
                <w:sz w:val="28"/>
                <w:szCs w:val="28"/>
              </w:rPr>
              <w:t>;</w:t>
            </w:r>
          </w:p>
          <w:p w14:paraId="0AA27018" w14:textId="77777777" w:rsidR="00EB5F7E" w:rsidRDefault="00BD4102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отделы Шпаковского муниципального округа Ставропольского края.</w:t>
            </w:r>
          </w:p>
          <w:p w14:paraId="14B30736" w14:textId="77777777" w:rsidR="00EB5F7E" w:rsidRPr="007A090E" w:rsidRDefault="00EB5F7E" w:rsidP="00BD4102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291A9FD6" w14:textId="77777777" w:rsidTr="002A0665">
        <w:tc>
          <w:tcPr>
            <w:tcW w:w="3629" w:type="dxa"/>
          </w:tcPr>
          <w:p w14:paraId="304A480F" w14:textId="77777777" w:rsidR="00496B11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CBB4663" w14:textId="77777777" w:rsidR="00EB5F7E" w:rsidRDefault="00EB5F7E" w:rsidP="005C77B6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2787FCC3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14:paraId="26F8928B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B5F7E" w14:paraId="0CD92200" w14:textId="77777777" w:rsidTr="002A0665">
        <w:tc>
          <w:tcPr>
            <w:tcW w:w="3629" w:type="dxa"/>
          </w:tcPr>
          <w:p w14:paraId="7D729733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14:paraId="301F8427" w14:textId="77777777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441D9320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14:paraId="3DA20CFD" w14:textId="77777777" w:rsidR="00EB5F7E" w:rsidRDefault="00EB5F7E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1836C306" w14:textId="77777777" w:rsidTr="002A0665">
        <w:tc>
          <w:tcPr>
            <w:tcW w:w="3629" w:type="dxa"/>
            <w:hideMark/>
          </w:tcPr>
          <w:p w14:paraId="00FA168C" w14:textId="77777777" w:rsidR="001A33C7" w:rsidRDefault="001A33C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5715" w:type="dxa"/>
            <w:hideMark/>
          </w:tcPr>
          <w:p w14:paraId="153FA359" w14:textId="77777777" w:rsidR="0085735D" w:rsidRPr="0085735D" w:rsidRDefault="0085735D" w:rsidP="0085735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85735D">
              <w:rPr>
                <w:rStyle w:val="105pt0pt"/>
                <w:rFonts w:eastAsiaTheme="minorHAnsi"/>
                <w:sz w:val="28"/>
                <w:szCs w:val="28"/>
              </w:rPr>
              <w:t>Подпрограмма направлена на реализацию нормативно правовых актов Российской Федерации, Ставропольского края и Шпаковск</w:t>
            </w:r>
            <w:r>
              <w:rPr>
                <w:rStyle w:val="105pt0pt"/>
                <w:rFonts w:eastAsiaTheme="minorHAnsi"/>
                <w:sz w:val="28"/>
                <w:szCs w:val="28"/>
              </w:rPr>
              <w:t>ого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 xml:space="preserve"> муниципальн</w:t>
            </w:r>
            <w:r>
              <w:rPr>
                <w:rStyle w:val="105pt0pt"/>
                <w:rFonts w:eastAsiaTheme="minorHAnsi"/>
                <w:sz w:val="28"/>
                <w:szCs w:val="28"/>
              </w:rPr>
              <w:t>ого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 xml:space="preserve"> </w:t>
            </w:r>
            <w:r w:rsidRPr="0085735D">
              <w:rPr>
                <w:szCs w:val="28"/>
              </w:rPr>
              <w:t>округ</w:t>
            </w:r>
            <w:r>
              <w:rPr>
                <w:szCs w:val="28"/>
              </w:rPr>
              <w:t xml:space="preserve">а 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>в части защиты населения, материальных и культурных ценностей на территории Шпаковск</w:t>
            </w:r>
            <w:r>
              <w:rPr>
                <w:rStyle w:val="105pt0pt"/>
                <w:rFonts w:eastAsiaTheme="minorHAnsi"/>
                <w:sz w:val="28"/>
                <w:szCs w:val="28"/>
              </w:rPr>
              <w:t>ого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 xml:space="preserve"> муниципальн</w:t>
            </w:r>
            <w:r>
              <w:rPr>
                <w:rStyle w:val="105pt0pt"/>
                <w:rFonts w:eastAsiaTheme="minorHAnsi"/>
                <w:sz w:val="28"/>
                <w:szCs w:val="28"/>
              </w:rPr>
              <w:t>ого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 xml:space="preserve"> </w:t>
            </w:r>
            <w:r w:rsidRPr="0085735D">
              <w:rPr>
                <w:szCs w:val="28"/>
              </w:rPr>
              <w:t>округ</w:t>
            </w:r>
            <w:r>
              <w:rPr>
                <w:szCs w:val="28"/>
              </w:rPr>
              <w:t>а</w:t>
            </w:r>
            <w:r w:rsidRPr="0085735D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при ведении военных действий или вследствие этих действий, а также при угрозе возникновения или возникновении чрезвычайных ситуаций</w:t>
            </w:r>
            <w:r w:rsidRPr="0085735D">
              <w:rPr>
                <w:szCs w:val="28"/>
              </w:rPr>
              <w:t xml:space="preserve">  природного или техногенного характера. </w:t>
            </w:r>
          </w:p>
          <w:p w14:paraId="456A406F" w14:textId="77777777" w:rsidR="001A33C7" w:rsidRPr="00FC0ECC" w:rsidRDefault="001A33C7" w:rsidP="00A12A8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A33C7" w14:paraId="1B63977A" w14:textId="77777777" w:rsidTr="002A0665">
        <w:trPr>
          <w:trHeight w:val="699"/>
        </w:trPr>
        <w:tc>
          <w:tcPr>
            <w:tcW w:w="3629" w:type="dxa"/>
            <w:hideMark/>
          </w:tcPr>
          <w:p w14:paraId="07E46D23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15" w:type="dxa"/>
          </w:tcPr>
          <w:p w14:paraId="613B94C8" w14:textId="77777777" w:rsidR="009456BD" w:rsidRPr="00CC675E" w:rsidRDefault="009456BD" w:rsidP="009456BD">
            <w:pPr>
              <w:pStyle w:val="af0"/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t>- своевременное оповещение населения об опасностях, возникающих при ведении военных действий или вследствие этих действий, а также при возникновении ЧС;</w:t>
            </w:r>
          </w:p>
          <w:p w14:paraId="45C797EB" w14:textId="77777777" w:rsidR="009456BD" w:rsidRPr="00CC675E" w:rsidRDefault="009456BD" w:rsidP="009456BD">
            <w:pPr>
              <w:pStyle w:val="af0"/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t>- предоставление населению убежищ и средств индивидуальной защиты;</w:t>
            </w:r>
          </w:p>
          <w:p w14:paraId="151BF55B" w14:textId="77777777" w:rsidR="009456BD" w:rsidRPr="00CC675E" w:rsidRDefault="009456BD" w:rsidP="009456BD">
            <w:pPr>
              <w:pStyle w:val="af0"/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t>- обеспечение постоянной готовности сил и средств гражданской обороны</w:t>
            </w:r>
            <w:r>
              <w:rPr>
                <w:sz w:val="28"/>
                <w:szCs w:val="28"/>
              </w:rPr>
              <w:t>;</w:t>
            </w:r>
          </w:p>
          <w:p w14:paraId="6CA05582" w14:textId="77777777" w:rsidR="009456BD" w:rsidRPr="00CC675E" w:rsidRDefault="009456BD" w:rsidP="009456BD">
            <w:pPr>
              <w:pStyle w:val="af0"/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t>- обучение населения в области ГО;</w:t>
            </w:r>
          </w:p>
          <w:p w14:paraId="5DFD57EF" w14:textId="77777777" w:rsidR="009456BD" w:rsidRPr="00CC675E" w:rsidRDefault="009456BD" w:rsidP="00283FA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t>-установка автоматической системы оповещения населения системы управления гражданской обороны;</w:t>
            </w:r>
          </w:p>
          <w:p w14:paraId="5B234177" w14:textId="77777777" w:rsidR="009456BD" w:rsidRPr="00CC675E" w:rsidRDefault="009456BD" w:rsidP="00283FA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CC675E">
              <w:rPr>
                <w:sz w:val="28"/>
                <w:szCs w:val="28"/>
              </w:rPr>
              <w:lastRenderedPageBreak/>
              <w:t>- создание, обновление и пополнение запасов материальных ресурсов в целях гражданской обороны;</w:t>
            </w:r>
          </w:p>
          <w:p w14:paraId="729363AB" w14:textId="77777777" w:rsidR="001A33C7" w:rsidRPr="00FC0ECC" w:rsidRDefault="009456BD" w:rsidP="009456B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CC675E">
              <w:rPr>
                <w:szCs w:val="28"/>
              </w:rPr>
              <w:t>- восстановление и приведение в готовность муниципальных защитных сооружений ГО.</w:t>
            </w:r>
          </w:p>
        </w:tc>
      </w:tr>
      <w:tr w:rsidR="001A33C7" w14:paraId="4EF98C57" w14:textId="77777777" w:rsidTr="002A0665">
        <w:trPr>
          <w:trHeight w:val="699"/>
        </w:trPr>
        <w:tc>
          <w:tcPr>
            <w:tcW w:w="3629" w:type="dxa"/>
          </w:tcPr>
          <w:p w14:paraId="56B6DCA4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3B57B2" w14:textId="77777777" w:rsidR="001A33C7" w:rsidRDefault="001A33C7" w:rsidP="005D1271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715" w:type="dxa"/>
          </w:tcPr>
          <w:p w14:paraId="3FA01285" w14:textId="77777777" w:rsidR="001A33C7" w:rsidRDefault="001A33C7" w:rsidP="002A0665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F33D66" w14:textId="77777777" w:rsidR="00220918" w:rsidRPr="007C720A" w:rsidRDefault="00220918" w:rsidP="00220918">
            <w:pPr>
              <w:pStyle w:val="2"/>
              <w:shd w:val="clear" w:color="auto" w:fill="auto"/>
              <w:spacing w:after="0" w:line="240" w:lineRule="exact"/>
              <w:ind w:righ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720A">
              <w:rPr>
                <w:rFonts w:ascii="Times New Roman" w:hAnsi="Times New Roman" w:cs="Times New Roman"/>
                <w:sz w:val="28"/>
                <w:szCs w:val="28"/>
              </w:rPr>
              <w:t xml:space="preserve">- повысить уровень безопасности населения Шпаковского </w:t>
            </w:r>
            <w:r w:rsidRPr="00F1605A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6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20A">
              <w:rPr>
                <w:rFonts w:ascii="Times New Roman" w:hAnsi="Times New Roman" w:cs="Times New Roman"/>
                <w:sz w:val="28"/>
                <w:szCs w:val="28"/>
              </w:rPr>
              <w:t>и уров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ень</w:t>
            </w:r>
            <w:r w:rsidRPr="007C720A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 населения и территорий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7C720A">
              <w:rPr>
                <w:rFonts w:ascii="Times New Roman" w:hAnsi="Times New Roman" w:cs="Times New Roman"/>
                <w:sz w:val="28"/>
                <w:szCs w:val="28"/>
              </w:rPr>
              <w:t xml:space="preserve"> от возможных </w:t>
            </w:r>
            <w:r w:rsidRPr="007C720A">
              <w:rPr>
                <w:rStyle w:val="10"/>
                <w:rFonts w:eastAsia="Calibri"/>
                <w:sz w:val="28"/>
                <w:szCs w:val="28"/>
              </w:rPr>
              <w:t>опасностей, возникающих при ведении военных действий или вследствие этих действий</w:t>
            </w:r>
            <w:r>
              <w:rPr>
                <w:rStyle w:val="10"/>
                <w:rFonts w:eastAsia="Calibri"/>
                <w:sz w:val="28"/>
                <w:szCs w:val="28"/>
              </w:rPr>
              <w:t>;</w:t>
            </w:r>
          </w:p>
          <w:p w14:paraId="60875E06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сократить отставание существующих возможностей гражданской обороны от реальных угроз и опасностей XXI века;</w:t>
            </w:r>
          </w:p>
          <w:p w14:paraId="442F02A4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эффективно использовать средства бюджетов различного уровня   для решения приоритетных задач по обеспечению защиты населения и территорий в условиях мирного и военного времени;</w:t>
            </w:r>
          </w:p>
          <w:p w14:paraId="5A852E16" w14:textId="77777777" w:rsidR="008533A1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повысить безопасность населения и защищенность  потенц</w:t>
            </w:r>
            <w:r w:rsidR="008533A1">
              <w:rPr>
                <w:sz w:val="28"/>
                <w:szCs w:val="28"/>
              </w:rPr>
              <w:t xml:space="preserve">иально опасных объектов от </w:t>
            </w:r>
            <w:r w:rsidR="008533A1" w:rsidRPr="007C720A">
              <w:rPr>
                <w:sz w:val="28"/>
                <w:szCs w:val="28"/>
              </w:rPr>
              <w:t>опасностей и угроз мирного и военного времени</w:t>
            </w:r>
            <w:r w:rsidR="008533A1">
              <w:rPr>
                <w:sz w:val="28"/>
                <w:szCs w:val="28"/>
              </w:rPr>
              <w:t>;</w:t>
            </w:r>
            <w:r w:rsidR="008533A1" w:rsidRPr="007C720A">
              <w:rPr>
                <w:sz w:val="28"/>
                <w:szCs w:val="28"/>
              </w:rPr>
              <w:t xml:space="preserve"> </w:t>
            </w:r>
          </w:p>
          <w:p w14:paraId="4245DA08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снизить количество ЧС (происшествий) техногенного характера;</w:t>
            </w:r>
          </w:p>
          <w:p w14:paraId="0CCA4F28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снизить количество пострадавших при ЧС природного и техногенного характера;</w:t>
            </w:r>
          </w:p>
          <w:p w14:paraId="484B7ABC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увеличить объем знаний правил поведения населения</w:t>
            </w:r>
            <w:r w:rsidR="00675710">
              <w:rPr>
                <w:sz w:val="28"/>
                <w:szCs w:val="28"/>
              </w:rPr>
              <w:t xml:space="preserve"> во время</w:t>
            </w:r>
            <w:r w:rsidRPr="007C720A">
              <w:rPr>
                <w:sz w:val="28"/>
                <w:szCs w:val="28"/>
              </w:rPr>
              <w:t xml:space="preserve"> </w:t>
            </w:r>
            <w:r w:rsidR="00675710" w:rsidRPr="007C720A">
              <w:rPr>
                <w:sz w:val="28"/>
                <w:szCs w:val="28"/>
              </w:rPr>
              <w:t>мирного и военного времени</w:t>
            </w:r>
            <w:r w:rsidRPr="007C720A">
              <w:rPr>
                <w:sz w:val="28"/>
                <w:szCs w:val="28"/>
              </w:rPr>
              <w:t xml:space="preserve">, снизить количество пострадавших </w:t>
            </w:r>
            <w:r w:rsidR="00675710">
              <w:rPr>
                <w:sz w:val="28"/>
                <w:szCs w:val="28"/>
              </w:rPr>
              <w:t>во время</w:t>
            </w:r>
            <w:r w:rsidR="00675710" w:rsidRPr="007C720A">
              <w:rPr>
                <w:sz w:val="28"/>
                <w:szCs w:val="28"/>
              </w:rPr>
              <w:t xml:space="preserve"> мирного и военного времени</w:t>
            </w:r>
            <w:r w:rsidRPr="007C720A">
              <w:rPr>
                <w:sz w:val="28"/>
                <w:szCs w:val="28"/>
              </w:rPr>
              <w:t xml:space="preserve">; </w:t>
            </w:r>
          </w:p>
          <w:p w14:paraId="12B069E6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увеличить количество ежегодно информируемого населения района по вопросам гражданской обороны, предупреждения и ликвидации ЧС природного и техногенного характера с помощью средств массовой информации;</w:t>
            </w:r>
          </w:p>
          <w:p w14:paraId="14DB49BD" w14:textId="77777777" w:rsidR="001A3EB7" w:rsidRPr="007C720A" w:rsidRDefault="001A3EB7" w:rsidP="00283FAD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7C720A">
              <w:rPr>
                <w:sz w:val="28"/>
                <w:szCs w:val="28"/>
              </w:rPr>
              <w:t>- создать запас (резерв) средств индивидуальной защиты органов дыхания, медицинских средств индивидуальной защиты.</w:t>
            </w:r>
          </w:p>
          <w:p w14:paraId="3BA89F71" w14:textId="77777777" w:rsidR="001A33C7" w:rsidRPr="00441D28" w:rsidRDefault="001A33C7" w:rsidP="002E30A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68813843" w14:textId="77777777" w:rsidTr="002A0665">
        <w:tc>
          <w:tcPr>
            <w:tcW w:w="3629" w:type="dxa"/>
            <w:hideMark/>
          </w:tcPr>
          <w:p w14:paraId="5689BAB9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  <w:p w14:paraId="7CCD323B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670CF845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в 1 этап 2021-2023 годы</w:t>
            </w:r>
          </w:p>
          <w:p w14:paraId="779D4C33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74425DBE" w14:textId="77777777" w:rsidTr="002A0665">
        <w:tc>
          <w:tcPr>
            <w:tcW w:w="3629" w:type="dxa"/>
            <w:hideMark/>
          </w:tcPr>
          <w:p w14:paraId="4058465F" w14:textId="77777777" w:rsidR="001A33C7" w:rsidRDefault="001A33C7" w:rsidP="002A066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715" w:type="dxa"/>
          </w:tcPr>
          <w:p w14:paraId="159070CC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бюджетных ассигнований  Подпрограммы составляет </w:t>
            </w:r>
            <w:r w:rsidR="009F2A33">
              <w:rPr>
                <w:sz w:val="28"/>
                <w:szCs w:val="28"/>
              </w:rPr>
              <w:t>1</w:t>
            </w:r>
            <w:r w:rsidR="00C00A49">
              <w:rPr>
                <w:sz w:val="28"/>
                <w:szCs w:val="28"/>
              </w:rPr>
              <w:t> </w:t>
            </w:r>
            <w:r w:rsidR="009F2A33">
              <w:rPr>
                <w:sz w:val="28"/>
                <w:szCs w:val="28"/>
              </w:rPr>
              <w:t>5</w:t>
            </w:r>
            <w:r w:rsidR="00C00A49">
              <w:rPr>
                <w:sz w:val="28"/>
                <w:szCs w:val="28"/>
              </w:rPr>
              <w:t>00 000</w:t>
            </w:r>
            <w:r>
              <w:rPr>
                <w:sz w:val="28"/>
                <w:szCs w:val="28"/>
              </w:rPr>
              <w:t>,</w:t>
            </w:r>
            <w:r w:rsidR="00C00A49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рублей, в том числе за счет средств бюджета Шпаковского муниципального округа Ставропольского края </w:t>
            </w:r>
            <w:r w:rsidR="009F2A33">
              <w:rPr>
                <w:sz w:val="28"/>
                <w:szCs w:val="28"/>
              </w:rPr>
              <w:t>1</w:t>
            </w:r>
            <w:r w:rsidR="0011682C">
              <w:rPr>
                <w:sz w:val="28"/>
                <w:szCs w:val="28"/>
              </w:rPr>
              <w:t> </w:t>
            </w:r>
            <w:r w:rsidR="009F2A33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 xml:space="preserve">00 000,00 </w:t>
            </w:r>
            <w:r>
              <w:rPr>
                <w:sz w:val="28"/>
                <w:szCs w:val="28"/>
              </w:rPr>
              <w:t>рублей, в том числе по годам:</w:t>
            </w:r>
          </w:p>
          <w:p w14:paraId="6144041F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– </w:t>
            </w:r>
            <w:r w:rsidR="009F2A33">
              <w:rPr>
                <w:sz w:val="28"/>
                <w:szCs w:val="28"/>
              </w:rPr>
              <w:t>5</w:t>
            </w:r>
            <w:r w:rsidR="0011682C">
              <w:rPr>
                <w:sz w:val="28"/>
                <w:szCs w:val="28"/>
              </w:rPr>
              <w:t>00 000</w:t>
            </w:r>
            <w:r>
              <w:rPr>
                <w:sz w:val="28"/>
                <w:szCs w:val="28"/>
              </w:rPr>
              <w:t>,</w:t>
            </w:r>
            <w:r w:rsidR="0011682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рублей;</w:t>
            </w:r>
          </w:p>
          <w:p w14:paraId="095EF41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2022 году – </w:t>
            </w:r>
            <w:r w:rsidR="0011682C">
              <w:rPr>
                <w:sz w:val="28"/>
                <w:szCs w:val="28"/>
              </w:rPr>
              <w:t>500 000</w:t>
            </w:r>
            <w:r>
              <w:rPr>
                <w:sz w:val="28"/>
                <w:szCs w:val="28"/>
              </w:rPr>
              <w:t>,0 рублей;</w:t>
            </w:r>
          </w:p>
          <w:p w14:paraId="1AC65C70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в 2023 году – </w:t>
            </w:r>
            <w:r w:rsidR="0011682C">
              <w:rPr>
                <w:sz w:val="28"/>
                <w:szCs w:val="28"/>
              </w:rPr>
              <w:t xml:space="preserve">500 000,0 </w:t>
            </w:r>
            <w:r>
              <w:rPr>
                <w:sz w:val="28"/>
                <w:szCs w:val="28"/>
              </w:rPr>
              <w:t>рублей</w:t>
            </w:r>
            <w:r w:rsidR="002616AD">
              <w:rPr>
                <w:sz w:val="28"/>
                <w:szCs w:val="28"/>
              </w:rPr>
              <w:t>.</w:t>
            </w:r>
          </w:p>
          <w:p w14:paraId="46D4FEDE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002DA7CC" w14:textId="77777777" w:rsidTr="002A0665">
        <w:tc>
          <w:tcPr>
            <w:tcW w:w="3629" w:type="dxa"/>
            <w:hideMark/>
          </w:tcPr>
          <w:p w14:paraId="31132CB9" w14:textId="77777777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47A781DC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67F7E7E6" w14:textId="77777777" w:rsidTr="002A0665">
        <w:tc>
          <w:tcPr>
            <w:tcW w:w="3629" w:type="dxa"/>
            <w:hideMark/>
          </w:tcPr>
          <w:p w14:paraId="728AEC89" w14:textId="77777777" w:rsidR="001A33C7" w:rsidRDefault="001A33C7" w:rsidP="00F7640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15" w:type="dxa"/>
            <w:hideMark/>
          </w:tcPr>
          <w:p w14:paraId="56A14326" w14:textId="77777777" w:rsidR="00C251C8" w:rsidRDefault="00F76977" w:rsidP="00494CDF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1C8" w:rsidRPr="00C251C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управления гражданской защиты;</w:t>
            </w:r>
          </w:p>
          <w:p w14:paraId="0399E8F1" w14:textId="77777777" w:rsidR="00C251C8" w:rsidRPr="00C251C8" w:rsidRDefault="00F76977" w:rsidP="00494CDF">
            <w:pPr>
              <w:pStyle w:val="2"/>
              <w:shd w:val="clear" w:color="auto" w:fill="auto"/>
              <w:spacing w:after="0" w:line="240" w:lineRule="exact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1C8" w:rsidRPr="00C251C8">
              <w:rPr>
                <w:rFonts w:ascii="Times New Roman" w:hAnsi="Times New Roman" w:cs="Times New Roman"/>
                <w:sz w:val="28"/>
                <w:szCs w:val="28"/>
              </w:rPr>
              <w:t>повышение готовности сил и средств гражданской защиты к ликвидации последствий чрезвычайных ситуаций</w:t>
            </w:r>
            <w:r w:rsidR="009B7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A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мирного и военного времени</w:t>
            </w:r>
            <w:r w:rsidR="00C251C8" w:rsidRPr="00C251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8A1AC0" w14:textId="77777777" w:rsidR="00C251C8" w:rsidRDefault="00F76977" w:rsidP="00494CDF">
            <w:pPr>
              <w:pStyle w:val="2"/>
              <w:shd w:val="clear" w:color="auto" w:fill="auto"/>
              <w:spacing w:after="0" w:line="240" w:lineRule="exact"/>
              <w:ind w:left="20"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51C8" w:rsidRPr="00C251C8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обучения населения и руководящего состава подразделения, отвечающих за обеспечение защиты населения</w:t>
            </w:r>
            <w:r w:rsidR="00501F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731103D" w14:textId="77777777" w:rsidR="00F76977" w:rsidRPr="00CC675E" w:rsidRDefault="00F76977" w:rsidP="00494CDF">
            <w:pPr>
              <w:shd w:val="clear" w:color="auto" w:fill="FFFFFF"/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CC675E">
              <w:rPr>
                <w:color w:val="000000"/>
                <w:sz w:val="28"/>
                <w:szCs w:val="28"/>
              </w:rPr>
              <w:t>поддержание в состоянии постоянной готовности к использованию систем оповещения населения об опасностях, возникающих при ведении военных действий или вследствие этих действий.</w:t>
            </w:r>
          </w:p>
          <w:p w14:paraId="4048E1DB" w14:textId="77777777" w:rsidR="00F76977" w:rsidRPr="00C251C8" w:rsidRDefault="00F76977" w:rsidP="00C251C8">
            <w:pPr>
              <w:pStyle w:val="2"/>
              <w:shd w:val="clear" w:color="auto" w:fill="auto"/>
              <w:spacing w:after="0" w:line="240" w:lineRule="exact"/>
              <w:ind w:left="20" w:right="20"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D6566" w14:textId="77777777" w:rsidR="001A33C7" w:rsidRDefault="001A33C7" w:rsidP="00271A44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14:paraId="2C884756" w14:textId="77777777" w:rsidR="00E000BD" w:rsidRDefault="00236596" w:rsidP="00502BCE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1.</w:t>
      </w:r>
      <w:r w:rsidR="00064C3D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03256D7C" w14:textId="77777777" w:rsidR="002A0665" w:rsidRPr="00236596" w:rsidRDefault="002A0665" w:rsidP="00502BCE">
      <w:pPr>
        <w:ind w:firstLine="360"/>
        <w:jc w:val="center"/>
        <w:rPr>
          <w:sz w:val="28"/>
          <w:szCs w:val="28"/>
        </w:rPr>
      </w:pPr>
    </w:p>
    <w:p w14:paraId="4DE5ED36" w14:textId="77777777" w:rsidR="0003621B" w:rsidRPr="00CC675E" w:rsidRDefault="0003621B" w:rsidP="0003621B">
      <w:pPr>
        <w:pStyle w:val="af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sz w:val="28"/>
          <w:szCs w:val="28"/>
        </w:rPr>
        <w:t xml:space="preserve">Принятие и реализация подпрограммы актуальна в связи с тем, что </w:t>
      </w:r>
      <w:r w:rsidRPr="00CC675E">
        <w:rPr>
          <w:color w:val="000000"/>
          <w:sz w:val="28"/>
          <w:szCs w:val="28"/>
        </w:rPr>
        <w:t>Военные конфликты в последние десятилетия оказали существенное влияние на жизнь и здоровье населения планеты, его среду обитания. Эти чрезвычайные обстоятельства могут повлечь значительные человеческие жертвы и потери в народном хозяйстве.</w:t>
      </w:r>
    </w:p>
    <w:p w14:paraId="08CA0F2F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При возникновении очагов радиационного и химического заражения основными мерами защиты является эвакуация (в военное время) или укрытие населения и использование средств индивидуальной защиты (в мирное и военное время). </w:t>
      </w:r>
    </w:p>
    <w:p w14:paraId="4AB52B08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На основании Приказа МЧС России от 21.12.2005 №993 «Об утверждении Положения об организации обеспечения населения средствами индивидуальной защиты» (зарегистрированного в Минюсте РФ 19.01.2006 г. №7384) обеспечение населения средствами индивидуальной защиты осуществляется:</w:t>
      </w:r>
    </w:p>
    <w:p w14:paraId="2340AB26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федеральными органами исполнительной власти - работников этих органов и бюджетных организаций, находящихся в их ведении и членов их семей;</w:t>
      </w:r>
    </w:p>
    <w:p w14:paraId="02F29119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органами исполнительной власти субъектов Российской Федерации - работников этих органов и бюджетных организаций, находящихся в их ведении, а также населения, проживающего на территории соответствующего субъекта Российской Федерации;</w:t>
      </w:r>
    </w:p>
    <w:p w14:paraId="2EB519B7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органами местного самоуправления - работников этих органов и созданных ими муниципальных предприятий и учреждений;</w:t>
      </w:r>
    </w:p>
    <w:p w14:paraId="74A84CB5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организациями - работников этих организаций и подведомственных им объектов производственного и социального назначения.</w:t>
      </w:r>
    </w:p>
    <w:p w14:paraId="7793BAAE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Таким образом, перед органами местного самоуправления Шпаковск</w:t>
      </w:r>
      <w:r>
        <w:rPr>
          <w:color w:val="000000"/>
          <w:sz w:val="28"/>
          <w:szCs w:val="28"/>
        </w:rPr>
        <w:t>ого</w:t>
      </w:r>
      <w:r w:rsidRPr="00CC675E">
        <w:rPr>
          <w:color w:val="000000"/>
          <w:sz w:val="28"/>
          <w:szCs w:val="28"/>
        </w:rPr>
        <w:t xml:space="preserve"> </w:t>
      </w:r>
      <w:r w:rsidRPr="00CC675E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CC675E">
        <w:rPr>
          <w:color w:val="000000"/>
          <w:sz w:val="28"/>
          <w:szCs w:val="28"/>
        </w:rPr>
        <w:t xml:space="preserve"> стоит задача по обеспечению медицинскими средствами, средствами индивидуальной защиты и иными средствами в целях ГО работников администрации Шпаковск</w:t>
      </w:r>
      <w:r>
        <w:rPr>
          <w:color w:val="000000"/>
          <w:sz w:val="28"/>
          <w:szCs w:val="28"/>
        </w:rPr>
        <w:t>ого</w:t>
      </w:r>
      <w:r w:rsidRPr="00CC675E">
        <w:rPr>
          <w:color w:val="000000"/>
          <w:sz w:val="28"/>
          <w:szCs w:val="28"/>
        </w:rPr>
        <w:t xml:space="preserve"> </w:t>
      </w:r>
      <w:r w:rsidRPr="00CC675E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Pr="00CC675E">
        <w:rPr>
          <w:color w:val="000000"/>
          <w:sz w:val="28"/>
          <w:szCs w:val="28"/>
        </w:rPr>
        <w:t>, муниципальных учреждений и организаций.</w:t>
      </w:r>
    </w:p>
    <w:p w14:paraId="796D9A05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Органы местного самоуправления в соответствии с Федеральным законом «О гражданской обороне» проводят подготовку и обучение населения способам защиты от опасностей, возникающих при ведении военных действий или в следствии этих действий.</w:t>
      </w:r>
    </w:p>
    <w:p w14:paraId="7CBAB8E9" w14:textId="77777777" w:rsidR="0003621B" w:rsidRPr="00CC675E" w:rsidRDefault="0003621B" w:rsidP="0003621B">
      <w:pPr>
        <w:shd w:val="clear" w:color="auto" w:fill="FFFFFF"/>
        <w:ind w:firstLine="709"/>
        <w:jc w:val="both"/>
        <w:rPr>
          <w:sz w:val="28"/>
          <w:szCs w:val="28"/>
        </w:rPr>
      </w:pPr>
      <w:r w:rsidRPr="00CC675E">
        <w:rPr>
          <w:sz w:val="28"/>
          <w:szCs w:val="28"/>
        </w:rPr>
        <w:lastRenderedPageBreak/>
        <w:t>Подготовка должностных лиц гражданской обороны, руководителей нештатных аварийно-спасательных формирований осуществляется в УМЦ ГОЧС «ГКУ ПАСС СК», а также в ходе проведения учений и тренировок.</w:t>
      </w:r>
    </w:p>
    <w:p w14:paraId="2254AFAB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Обучение неработающего населения по вопросам ГО и ЧС осуществляться на учебно-консультационных пунктах (далее – УКП), которые, в соответствии с Постановлением Правительства Российской Федерации от 02.11.2000 года № 841 «Об утверждении Положения об организации обучения населения в области гражданской обороны» «создаются и оснащаются органами местного самоуправления в пределах территорий своих муниципальных образований». </w:t>
      </w:r>
    </w:p>
    <w:p w14:paraId="25E3F1B0" w14:textId="77777777" w:rsidR="0003621B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Одной из задач органов местного самоуправления в соответствии с федеральным законом «О гражданской обороне» является поддержание в состоянии постоянной готовности к использованию систем оповещения населения об опасностях, возникающих при ведении военных действий или вследствие этих действий.</w:t>
      </w:r>
    </w:p>
    <w:p w14:paraId="34BBBA1D" w14:textId="77777777" w:rsidR="00F42891" w:rsidRPr="00085A25" w:rsidRDefault="00F42891" w:rsidP="00F42891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085A25">
        <w:rPr>
          <w:sz w:val="28"/>
          <w:szCs w:val="28"/>
        </w:rPr>
        <w:t>В условиях сохранения угроз возникновения чрезвычайных ситуаций техногенного и природного характера одной из важнейших задач органов государственной власти о</w:t>
      </w:r>
      <w:r>
        <w:rPr>
          <w:sz w:val="28"/>
          <w:szCs w:val="28"/>
          <w:lang w:val="ru-RU"/>
        </w:rPr>
        <w:t>круга</w:t>
      </w:r>
      <w:r w:rsidRPr="00085A25">
        <w:rPr>
          <w:sz w:val="28"/>
          <w:szCs w:val="28"/>
        </w:rPr>
        <w:t xml:space="preserve"> становится повышение безопасности населения и защищенности критически важных объектов от этих угроз. Источниками событий чрезвычайного характера являются опасные природные явления, природные риски, возникающие в процессе хозяйств.</w:t>
      </w:r>
    </w:p>
    <w:p w14:paraId="20DFC7D3" w14:textId="77777777" w:rsidR="00F42891" w:rsidRPr="00085A25" w:rsidRDefault="00F42891" w:rsidP="00F42891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085A25">
        <w:rPr>
          <w:sz w:val="28"/>
          <w:szCs w:val="28"/>
        </w:rPr>
        <w:t>Гражданская оборона сегодня призвана осуществлять мероприятия по защите населения, материальных и культурных ценностей не только от опасностей военного времени, но и от опасностей, возникающих при чрезвычайных ситуациях прир</w:t>
      </w:r>
      <w:r>
        <w:rPr>
          <w:sz w:val="28"/>
          <w:szCs w:val="28"/>
        </w:rPr>
        <w:t>одного и техногенного характера</w:t>
      </w:r>
      <w:r w:rsidRPr="00085A25">
        <w:rPr>
          <w:sz w:val="28"/>
          <w:szCs w:val="28"/>
        </w:rPr>
        <w:t>. Основная задача при ликвидации последствий ЧС - это организация и проведение оперативного поиска пострадавших и оказание им своевременной помощи.</w:t>
      </w:r>
    </w:p>
    <w:p w14:paraId="4401A299" w14:textId="77777777" w:rsidR="00F42891" w:rsidRDefault="00F42891" w:rsidP="007F4909">
      <w:pPr>
        <w:pStyle w:val="1"/>
        <w:shd w:val="clear" w:color="auto" w:fill="auto"/>
        <w:spacing w:after="0" w:line="240" w:lineRule="auto"/>
        <w:ind w:left="20" w:right="20" w:firstLine="689"/>
        <w:jc w:val="both"/>
        <w:rPr>
          <w:sz w:val="28"/>
          <w:szCs w:val="28"/>
          <w:lang w:val="ru-RU"/>
        </w:rPr>
      </w:pPr>
      <w:r w:rsidRPr="00085A25">
        <w:rPr>
          <w:sz w:val="28"/>
          <w:szCs w:val="28"/>
        </w:rPr>
        <w:t xml:space="preserve">Статистика свидетельствует о том, что в первый час после ЧС при отсутствии помощи погибает около 40% тяжелораненых, через 3 часа - 60%, через </w:t>
      </w:r>
      <w:r w:rsidR="00901A8B">
        <w:rPr>
          <w:sz w:val="28"/>
          <w:szCs w:val="28"/>
          <w:lang w:val="ru-RU"/>
        </w:rPr>
        <w:t>6</w:t>
      </w:r>
      <w:r w:rsidRPr="00085A25">
        <w:rPr>
          <w:sz w:val="28"/>
          <w:szCs w:val="28"/>
        </w:rPr>
        <w:t xml:space="preserve"> часов - 95%. В первые минуты под завалами погибает 20% от числа засыпанных людей, в течение первого часа количество погибших увеличивается до 60%, а по истечении 2 часов в живых остается один из десяти человек.</w:t>
      </w:r>
    </w:p>
    <w:p w14:paraId="0DC7A339" w14:textId="77777777" w:rsidR="0003621B" w:rsidRPr="00CC675E" w:rsidRDefault="0003621B" w:rsidP="0003621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Дальнейшее развитие рассматриваемой ситуации без использования программно-целевого метода и отсутствие надлежащих мер по преодолению сложившихся негативных тенденций приведут к снижению уровня безопасности населения Шпаковского </w:t>
      </w:r>
      <w:r w:rsidRPr="00CC675E">
        <w:rPr>
          <w:sz w:val="28"/>
          <w:szCs w:val="28"/>
        </w:rPr>
        <w:t>округа</w:t>
      </w:r>
      <w:r w:rsidRPr="00CC675E">
        <w:rPr>
          <w:color w:val="000000"/>
          <w:sz w:val="28"/>
          <w:szCs w:val="28"/>
        </w:rPr>
        <w:t xml:space="preserve"> в целом.</w:t>
      </w:r>
    </w:p>
    <w:p w14:paraId="3ECD7ACE" w14:textId="77777777" w:rsidR="0003621B" w:rsidRPr="00CC675E" w:rsidRDefault="0003621B" w:rsidP="0003621B">
      <w:pPr>
        <w:pStyle w:val="ConsPlusNormal"/>
        <w:widowControl/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6BECF40B" w14:textId="77777777" w:rsidR="007145ED" w:rsidRDefault="00236596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5D1271">
        <w:rPr>
          <w:sz w:val="28"/>
          <w:szCs w:val="28"/>
        </w:rPr>
        <w:t xml:space="preserve">. Цели и задачи, индикаторы достижения цели </w:t>
      </w:r>
      <w:r w:rsidR="002A0665">
        <w:rPr>
          <w:sz w:val="28"/>
          <w:szCs w:val="28"/>
        </w:rPr>
        <w:t>П</w:t>
      </w:r>
      <w:r w:rsidR="00271A44">
        <w:rPr>
          <w:sz w:val="28"/>
          <w:szCs w:val="28"/>
        </w:rPr>
        <w:t>одпрограммы</w:t>
      </w:r>
      <w:r w:rsidR="005D1271">
        <w:rPr>
          <w:sz w:val="28"/>
          <w:szCs w:val="28"/>
        </w:rPr>
        <w:t>,</w:t>
      </w:r>
    </w:p>
    <w:p w14:paraId="7C5B4793" w14:textId="77777777" w:rsidR="00807077" w:rsidRDefault="005D1271" w:rsidP="00B238E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сроки и этапы её реализации</w:t>
      </w:r>
    </w:p>
    <w:p w14:paraId="54D5BCBA" w14:textId="77777777" w:rsidR="00807077" w:rsidRPr="005C77B6" w:rsidRDefault="00807077" w:rsidP="00B238EB">
      <w:pPr>
        <w:ind w:firstLine="708"/>
        <w:contextualSpacing/>
        <w:rPr>
          <w:sz w:val="28"/>
          <w:szCs w:val="28"/>
        </w:rPr>
      </w:pPr>
      <w:r w:rsidRPr="005C77B6">
        <w:rPr>
          <w:sz w:val="28"/>
          <w:szCs w:val="28"/>
        </w:rPr>
        <w:t>Цел</w:t>
      </w:r>
      <w:r w:rsidR="002A0665" w:rsidRPr="005C77B6">
        <w:rPr>
          <w:sz w:val="28"/>
          <w:szCs w:val="28"/>
        </w:rPr>
        <w:t>и П</w:t>
      </w:r>
      <w:r w:rsidR="005D1271" w:rsidRPr="005C77B6">
        <w:rPr>
          <w:sz w:val="28"/>
          <w:szCs w:val="28"/>
        </w:rPr>
        <w:t>одпрограммы</w:t>
      </w:r>
      <w:r w:rsidRPr="005C77B6">
        <w:rPr>
          <w:sz w:val="28"/>
          <w:szCs w:val="28"/>
        </w:rPr>
        <w:t>:</w:t>
      </w:r>
    </w:p>
    <w:p w14:paraId="26B5FBD2" w14:textId="77777777" w:rsidR="0063781F" w:rsidRPr="0063781F" w:rsidRDefault="00635155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>
        <w:rPr>
          <w:szCs w:val="28"/>
        </w:rPr>
        <w:tab/>
      </w:r>
      <w:r w:rsidR="0063781F" w:rsidRPr="0063781F">
        <w:rPr>
          <w:sz w:val="28"/>
          <w:szCs w:val="28"/>
        </w:rPr>
        <w:t xml:space="preserve">Основным приоритетом подпрограммы является реализация системного подхода к мерам направленным на обучение населения вопросам ГО и защиты, а также предупреждение, устранение причин и последствий чрезвычайных ситуаций в </w:t>
      </w:r>
      <w:r w:rsidR="0063781F">
        <w:rPr>
          <w:sz w:val="28"/>
          <w:szCs w:val="28"/>
          <w:lang w:val="ru-RU"/>
        </w:rPr>
        <w:t>Шпаковском муниципальном округе</w:t>
      </w:r>
      <w:r w:rsidR="0063781F" w:rsidRPr="0063781F">
        <w:rPr>
          <w:sz w:val="28"/>
          <w:szCs w:val="28"/>
        </w:rPr>
        <w:t>. В соответствии основными приоритетами определена цель подпрограммы.</w:t>
      </w:r>
    </w:p>
    <w:p w14:paraId="2E8A6F5F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lastRenderedPageBreak/>
        <w:t>Целью Подпрограммы является снижение рисков и смягчение последствий чрезвычайных ситуаций, совершенствование системы защиты населения в мирное и военное время. Совершенствование материально-технической базы, содержания и организации деятельности спасательных служб и аварийно-спасательных формирований. Создание и содержание резервов финансовых и материальных ресурсов для ликвидации ЧС и запасов материально-технических, продовольственных, медицинских и иных средств в целях гражданской обороны. Обеспечение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ЧС природного и техногенного характера. Обучение населения в области гражданской обороны и защиты от чрезвычайных ситуаций природного и техногенного характера.</w:t>
      </w:r>
    </w:p>
    <w:p w14:paraId="0FDF5F50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В случае успешного достижения целей подпрограммы будут получены следующие конечные результаты:</w:t>
      </w:r>
    </w:p>
    <w:p w14:paraId="075844B3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 xml:space="preserve">- </w:t>
      </w:r>
      <w:r w:rsidR="00453A86">
        <w:rPr>
          <w:sz w:val="28"/>
          <w:szCs w:val="28"/>
          <w:lang w:val="ru-RU"/>
        </w:rPr>
        <w:t>усовершенствована</w:t>
      </w:r>
      <w:r w:rsidRPr="0063781F">
        <w:rPr>
          <w:sz w:val="28"/>
          <w:szCs w:val="28"/>
        </w:rPr>
        <w:t xml:space="preserve"> местная система оповещения населения;</w:t>
      </w:r>
    </w:p>
    <w:p w14:paraId="60504930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</w:t>
      </w:r>
      <w:r w:rsidRPr="0063781F">
        <w:rPr>
          <w:sz w:val="28"/>
          <w:szCs w:val="28"/>
        </w:rPr>
        <w:t>созданы муниципальные курсы ГО (УКП), на которых будет осуществляться обучение соответствующих групп населения способам защиты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характера;</w:t>
      </w:r>
    </w:p>
    <w:p w14:paraId="03149F31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-накоплены запасы материально-технических, продовольственных, медицинских и иных средств, созданных в целях ГО.</w:t>
      </w:r>
    </w:p>
    <w:p w14:paraId="492BCBBB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Достижение цели муниципальной подпрограммы обеспечивается путем решения следующих задач:</w:t>
      </w:r>
    </w:p>
    <w:p w14:paraId="30338FDE" w14:textId="77777777" w:rsidR="0063781F" w:rsidRPr="0063781F" w:rsidRDefault="009C13E5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-</w:t>
      </w:r>
      <w:r w:rsidR="0063781F" w:rsidRPr="0063781F">
        <w:rPr>
          <w:sz w:val="28"/>
          <w:szCs w:val="28"/>
        </w:rPr>
        <w:t xml:space="preserve"> Совершенствование системы подготовки руководящего состава и населения в области предупреждения и ликвидации чрезвычайных ситуаций, пожарной безопасности и гражданской обороны.</w:t>
      </w:r>
    </w:p>
    <w:p w14:paraId="4522F457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righ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 xml:space="preserve">Целевой показатель: увеличение доли обученных </w:t>
      </w:r>
      <w:r w:rsidR="00453A86">
        <w:rPr>
          <w:sz w:val="28"/>
          <w:szCs w:val="28"/>
          <w:lang w:val="ru-RU"/>
        </w:rPr>
        <w:t>граждан</w:t>
      </w:r>
      <w:r w:rsidRPr="0063781F">
        <w:rPr>
          <w:sz w:val="28"/>
          <w:szCs w:val="28"/>
        </w:rPr>
        <w:t xml:space="preserve"> вопросам ГО и защиты населения. Будет обучено вопросам ГО и защиты населения не менее</w:t>
      </w:r>
    </w:p>
    <w:p w14:paraId="69048C63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left="20" w:firstLine="70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15 ООО чел (30% населения).</w:t>
      </w:r>
    </w:p>
    <w:p w14:paraId="6E8AA98C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firstLine="58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Из них: - руководящего состава и специалистов ГО и РСЧС не менее 160 чел;</w:t>
      </w:r>
    </w:p>
    <w:p w14:paraId="58975C2A" w14:textId="77777777" w:rsidR="0063781F" w:rsidRPr="0063781F" w:rsidRDefault="0063781F" w:rsidP="0063781F">
      <w:pPr>
        <w:pStyle w:val="1"/>
        <w:numPr>
          <w:ilvl w:val="0"/>
          <w:numId w:val="4"/>
        </w:numPr>
        <w:shd w:val="clear" w:color="auto" w:fill="auto"/>
        <w:tabs>
          <w:tab w:val="left" w:pos="714"/>
        </w:tabs>
        <w:spacing w:after="0" w:line="240" w:lineRule="auto"/>
        <w:ind w:firstLine="58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личного состава НАСФ не менее 180 чел.;</w:t>
      </w:r>
    </w:p>
    <w:p w14:paraId="41B79E49" w14:textId="77777777" w:rsidR="0063781F" w:rsidRPr="0063781F" w:rsidRDefault="0063781F" w:rsidP="0063781F">
      <w:pPr>
        <w:pStyle w:val="1"/>
        <w:numPr>
          <w:ilvl w:val="0"/>
          <w:numId w:val="4"/>
        </w:numPr>
        <w:shd w:val="clear" w:color="auto" w:fill="auto"/>
        <w:tabs>
          <w:tab w:val="left" w:pos="710"/>
        </w:tabs>
        <w:spacing w:after="0" w:line="240" w:lineRule="auto"/>
        <w:ind w:firstLine="58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 xml:space="preserve">рабочих и служащих не менее </w:t>
      </w:r>
      <w:r w:rsidR="00AD0B3D">
        <w:rPr>
          <w:sz w:val="28"/>
          <w:szCs w:val="28"/>
          <w:lang w:val="ru-RU"/>
        </w:rPr>
        <w:t>10</w:t>
      </w:r>
      <w:r w:rsidRPr="0063781F">
        <w:rPr>
          <w:sz w:val="28"/>
          <w:szCs w:val="28"/>
        </w:rPr>
        <w:t>00 чел.;</w:t>
      </w:r>
    </w:p>
    <w:p w14:paraId="3C4026FE" w14:textId="77777777" w:rsidR="0063781F" w:rsidRPr="0063781F" w:rsidRDefault="0063781F" w:rsidP="0063781F">
      <w:pPr>
        <w:pStyle w:val="1"/>
        <w:shd w:val="clear" w:color="auto" w:fill="auto"/>
        <w:spacing w:after="0" w:line="240" w:lineRule="auto"/>
        <w:ind w:firstLine="58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-</w:t>
      </w:r>
      <w:r w:rsidR="00E61BFE">
        <w:rPr>
          <w:sz w:val="28"/>
          <w:szCs w:val="28"/>
          <w:lang w:val="ru-RU"/>
        </w:rPr>
        <w:t xml:space="preserve"> </w:t>
      </w:r>
      <w:r w:rsidRPr="0063781F">
        <w:rPr>
          <w:sz w:val="28"/>
          <w:szCs w:val="28"/>
        </w:rPr>
        <w:t>учащихся учреждений образования не менее 5000 человек;</w:t>
      </w:r>
    </w:p>
    <w:p w14:paraId="0424BB43" w14:textId="77777777" w:rsidR="0063781F" w:rsidRPr="0063781F" w:rsidRDefault="0063781F" w:rsidP="0063781F">
      <w:pPr>
        <w:pStyle w:val="1"/>
        <w:numPr>
          <w:ilvl w:val="0"/>
          <w:numId w:val="4"/>
        </w:numPr>
        <w:shd w:val="clear" w:color="auto" w:fill="auto"/>
        <w:tabs>
          <w:tab w:val="left" w:pos="714"/>
        </w:tabs>
        <w:spacing w:after="519" w:line="240" w:lineRule="auto"/>
        <w:ind w:firstLine="580"/>
        <w:jc w:val="both"/>
        <w:rPr>
          <w:sz w:val="28"/>
          <w:szCs w:val="28"/>
        </w:rPr>
      </w:pPr>
      <w:r w:rsidRPr="0063781F">
        <w:rPr>
          <w:sz w:val="28"/>
          <w:szCs w:val="28"/>
        </w:rPr>
        <w:t>неработающего населения не менее 1000 чел.</w:t>
      </w:r>
    </w:p>
    <w:p w14:paraId="1030BCC7" w14:textId="77777777" w:rsidR="007A2C19" w:rsidRDefault="007A2C19" w:rsidP="0063781F">
      <w:pPr>
        <w:pStyle w:val="ad"/>
        <w:tabs>
          <w:tab w:val="left" w:pos="0"/>
        </w:tabs>
        <w:jc w:val="both"/>
        <w:rPr>
          <w:szCs w:val="28"/>
        </w:rPr>
      </w:pPr>
      <w:r>
        <w:rPr>
          <w:szCs w:val="28"/>
        </w:rPr>
        <w:t>Эффект</w:t>
      </w:r>
      <w:r w:rsidR="00B238EB">
        <w:rPr>
          <w:szCs w:val="28"/>
        </w:rPr>
        <w:t>ивность реализации мероприятий П</w:t>
      </w:r>
      <w:r>
        <w:rPr>
          <w:szCs w:val="28"/>
        </w:rPr>
        <w:t xml:space="preserve">одпрограммы оценивается целевыми индикаторами и показателями подпрограммы, которые приведены в таблице 1. </w:t>
      </w:r>
    </w:p>
    <w:p w14:paraId="38C6E40D" w14:textId="77777777" w:rsidR="007A2C19" w:rsidRDefault="007A2C19" w:rsidP="007A2C19">
      <w:pPr>
        <w:pStyle w:val="a5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4127A4AF" w14:textId="77777777" w:rsidR="007A2C19" w:rsidRDefault="00B238EB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П</w:t>
      </w:r>
      <w:r w:rsidR="007A2C19">
        <w:rPr>
          <w:rFonts w:ascii="Times New Roman" w:hAnsi="Times New Roman" w:cs="Times New Roman"/>
          <w:sz w:val="28"/>
          <w:szCs w:val="28"/>
        </w:rPr>
        <w:t>одпрограммы</w:t>
      </w:r>
    </w:p>
    <w:p w14:paraId="28E59EE0" w14:textId="77777777" w:rsidR="007A2C19" w:rsidRDefault="007A2C19" w:rsidP="007A2C1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701"/>
        <w:gridCol w:w="1559"/>
        <w:gridCol w:w="1560"/>
        <w:gridCol w:w="1417"/>
      </w:tblGrid>
      <w:tr w:rsidR="00AD611E" w14:paraId="6A6058DD" w14:textId="77777777" w:rsidTr="00C22C96">
        <w:tc>
          <w:tcPr>
            <w:tcW w:w="709" w:type="dxa"/>
          </w:tcPr>
          <w:p w14:paraId="0C0CADED" w14:textId="77777777" w:rsidR="00AD611E" w:rsidRPr="00271A44" w:rsidRDefault="00AD61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14:paraId="5D791990" w14:textId="77777777" w:rsidR="00AD611E" w:rsidRDefault="00AD61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14:paraId="09D6998F" w14:textId="77777777" w:rsidR="00AD611E" w:rsidRPr="00271A44" w:rsidRDefault="00AD61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CDBA2D" w14:textId="77777777" w:rsidR="00AD611E" w:rsidRPr="009A466B" w:rsidRDefault="00AD611E" w:rsidP="00C22C96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701" w:type="dxa"/>
          </w:tcPr>
          <w:p w14:paraId="576BFECD" w14:textId="77777777" w:rsidR="00AD611E" w:rsidRPr="009A466B" w:rsidRDefault="00AD611E" w:rsidP="00C22C96">
            <w:pPr>
              <w:spacing w:line="240" w:lineRule="exact"/>
              <w:rPr>
                <w:sz w:val="28"/>
                <w:szCs w:val="28"/>
              </w:rPr>
            </w:pPr>
            <w:r w:rsidRPr="009A466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</w:tcPr>
          <w:p w14:paraId="651AEFFD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14:paraId="55759DDE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0" w:type="dxa"/>
          </w:tcPr>
          <w:p w14:paraId="1C362923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14:paraId="64D4F53C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14:paraId="58D0F09D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14:paraId="62AB8D80" w14:textId="77777777" w:rsidR="00AD611E" w:rsidRPr="00271A44" w:rsidRDefault="00AD611E" w:rsidP="00C22C96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AD611E" w14:paraId="73B97C65" w14:textId="77777777" w:rsidTr="00C22C96">
        <w:tc>
          <w:tcPr>
            <w:tcW w:w="709" w:type="dxa"/>
          </w:tcPr>
          <w:p w14:paraId="0D3E0FAC" w14:textId="77777777" w:rsidR="00AD611E" w:rsidRPr="00271A44" w:rsidRDefault="00AD61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14:paraId="20EBF6DA" w14:textId="77777777" w:rsidR="00AD611E" w:rsidRPr="00732773" w:rsidRDefault="00AD611E" w:rsidP="00C22C96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обучение населения в области ГО и ЧС</w:t>
            </w:r>
          </w:p>
        </w:tc>
        <w:tc>
          <w:tcPr>
            <w:tcW w:w="1701" w:type="dxa"/>
          </w:tcPr>
          <w:p w14:paraId="1769D9F9" w14:textId="77777777" w:rsidR="00AD611E" w:rsidRPr="00732773" w:rsidRDefault="00AD611E" w:rsidP="00403C4E">
            <w:pPr>
              <w:jc w:val="center"/>
            </w:pPr>
            <w:r w:rsidRPr="00732773">
              <w:t>чел.</w:t>
            </w:r>
          </w:p>
        </w:tc>
        <w:tc>
          <w:tcPr>
            <w:tcW w:w="1559" w:type="dxa"/>
          </w:tcPr>
          <w:p w14:paraId="52DBD197" w14:textId="77777777" w:rsidR="00AD611E" w:rsidRPr="00E26F2D" w:rsidRDefault="00AD611E" w:rsidP="00403C4E">
            <w:pPr>
              <w:jc w:val="center"/>
            </w:pPr>
            <w:r w:rsidRPr="00E26F2D">
              <w:rPr>
                <w:sz w:val="28"/>
                <w:szCs w:val="28"/>
              </w:rPr>
              <w:t>8190</w:t>
            </w:r>
          </w:p>
        </w:tc>
        <w:tc>
          <w:tcPr>
            <w:tcW w:w="1560" w:type="dxa"/>
          </w:tcPr>
          <w:p w14:paraId="5604672B" w14:textId="77777777" w:rsidR="00AD611E" w:rsidRPr="00E26F2D" w:rsidRDefault="00AD611E" w:rsidP="00403C4E">
            <w:pPr>
              <w:jc w:val="center"/>
            </w:pPr>
            <w:r w:rsidRPr="00E26F2D">
              <w:rPr>
                <w:sz w:val="28"/>
                <w:szCs w:val="28"/>
              </w:rPr>
              <w:t>8190</w:t>
            </w:r>
          </w:p>
        </w:tc>
        <w:tc>
          <w:tcPr>
            <w:tcW w:w="1417" w:type="dxa"/>
          </w:tcPr>
          <w:p w14:paraId="01F6CA3F" w14:textId="77777777" w:rsidR="00AD611E" w:rsidRPr="00E26F2D" w:rsidRDefault="00AD611E" w:rsidP="00403C4E">
            <w:pPr>
              <w:jc w:val="center"/>
            </w:pPr>
            <w:r w:rsidRPr="00E26F2D">
              <w:rPr>
                <w:sz w:val="28"/>
                <w:szCs w:val="28"/>
              </w:rPr>
              <w:t>8190</w:t>
            </w:r>
          </w:p>
        </w:tc>
      </w:tr>
      <w:tr w:rsidR="00AD611E" w14:paraId="747B55D5" w14:textId="77777777" w:rsidTr="00C22C96">
        <w:tc>
          <w:tcPr>
            <w:tcW w:w="709" w:type="dxa"/>
          </w:tcPr>
          <w:p w14:paraId="2DE620A9" w14:textId="77777777" w:rsidR="00AD611E" w:rsidRPr="00271A44" w:rsidRDefault="00AD611E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14:paraId="707FC86F" w14:textId="77777777" w:rsidR="00AD611E" w:rsidRPr="00732773" w:rsidRDefault="00AD611E" w:rsidP="00C22C96">
            <w:pPr>
              <w:spacing w:line="240" w:lineRule="exact"/>
              <w:rPr>
                <w:sz w:val="28"/>
                <w:szCs w:val="28"/>
              </w:rPr>
            </w:pPr>
            <w:r w:rsidRPr="00732773">
              <w:rPr>
                <w:sz w:val="28"/>
                <w:szCs w:val="28"/>
              </w:rPr>
              <w:t>обеспечение СИЗ</w:t>
            </w:r>
          </w:p>
        </w:tc>
        <w:tc>
          <w:tcPr>
            <w:tcW w:w="1701" w:type="dxa"/>
          </w:tcPr>
          <w:p w14:paraId="713950BE" w14:textId="77777777" w:rsidR="00AD611E" w:rsidRPr="00732773" w:rsidRDefault="00AD611E" w:rsidP="00403C4E">
            <w:pPr>
              <w:jc w:val="center"/>
            </w:pPr>
            <w:r w:rsidRPr="00732773">
              <w:t>шт.</w:t>
            </w:r>
          </w:p>
        </w:tc>
        <w:tc>
          <w:tcPr>
            <w:tcW w:w="1559" w:type="dxa"/>
          </w:tcPr>
          <w:p w14:paraId="3EDB8422" w14:textId="77777777" w:rsidR="00AD611E" w:rsidRPr="0077516D" w:rsidRDefault="00AD611E" w:rsidP="00403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1246</w:t>
            </w:r>
          </w:p>
        </w:tc>
        <w:tc>
          <w:tcPr>
            <w:tcW w:w="1560" w:type="dxa"/>
          </w:tcPr>
          <w:p w14:paraId="0668D09D" w14:textId="77777777" w:rsidR="00AD611E" w:rsidRPr="0077516D" w:rsidRDefault="00AD611E" w:rsidP="00403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</w:t>
            </w:r>
          </w:p>
        </w:tc>
        <w:tc>
          <w:tcPr>
            <w:tcW w:w="1417" w:type="dxa"/>
          </w:tcPr>
          <w:p w14:paraId="7E17DCB7" w14:textId="77777777" w:rsidR="00AD611E" w:rsidRPr="0077516D" w:rsidRDefault="00DB0963" w:rsidP="00403C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</w:t>
            </w:r>
          </w:p>
        </w:tc>
      </w:tr>
      <w:tr w:rsidR="006D6BAB" w14:paraId="70A2833E" w14:textId="77777777" w:rsidTr="004148FE">
        <w:trPr>
          <w:trHeight w:val="3212"/>
        </w:trPr>
        <w:tc>
          <w:tcPr>
            <w:tcW w:w="709" w:type="dxa"/>
          </w:tcPr>
          <w:p w14:paraId="3A98C83C" w14:textId="77777777" w:rsidR="006D6BAB" w:rsidRPr="00271A44" w:rsidRDefault="006D6BAB" w:rsidP="005B0A25">
            <w:pPr>
              <w:pStyle w:val="a5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A4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14:paraId="12468961" w14:textId="77777777" w:rsidR="006D6BAB" w:rsidRPr="008F59C1" w:rsidRDefault="006D6BAB" w:rsidP="003F6AEA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</w:p>
          <w:p w14:paraId="37111113" w14:textId="77777777" w:rsidR="006D6BAB" w:rsidRPr="008F59C1" w:rsidRDefault="006D6BAB" w:rsidP="003F6AEA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4C8E0A4" w14:textId="77777777" w:rsidR="006D6BAB" w:rsidRPr="008F59C1" w:rsidRDefault="006D6BAB" w:rsidP="003F6AEA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8F59C1">
              <w:rPr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14:paraId="495ECC25" w14:textId="77777777" w:rsidR="006D6BAB" w:rsidRPr="00844BBB" w:rsidRDefault="006D6BAB" w:rsidP="003F6AEA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497</w:t>
            </w:r>
          </w:p>
        </w:tc>
        <w:tc>
          <w:tcPr>
            <w:tcW w:w="1560" w:type="dxa"/>
          </w:tcPr>
          <w:p w14:paraId="54CA75BE" w14:textId="77777777" w:rsidR="006D6BAB" w:rsidRPr="00844BBB" w:rsidRDefault="006D6BAB" w:rsidP="003F6AEA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14:paraId="7613CCBE" w14:textId="77777777" w:rsidR="006D6BAB" w:rsidRPr="00844BBB" w:rsidRDefault="006D6BAB" w:rsidP="003F6AEA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844BBB">
              <w:rPr>
                <w:sz w:val="28"/>
                <w:szCs w:val="28"/>
              </w:rPr>
              <w:t>502</w:t>
            </w:r>
          </w:p>
        </w:tc>
      </w:tr>
    </w:tbl>
    <w:p w14:paraId="2591C2DB" w14:textId="77777777" w:rsidR="0040685F" w:rsidRPr="009A2E36" w:rsidRDefault="0040685F" w:rsidP="009A2E36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ED2399" w14:textId="77777777" w:rsidR="00D90180" w:rsidRPr="00D90180" w:rsidRDefault="00D90180" w:rsidP="00D90180">
      <w:pPr>
        <w:contextualSpacing/>
        <w:jc w:val="both"/>
        <w:rPr>
          <w:sz w:val="28"/>
          <w:szCs w:val="28"/>
        </w:rPr>
      </w:pPr>
      <w:r w:rsidRPr="00D90180">
        <w:rPr>
          <w:sz w:val="28"/>
          <w:szCs w:val="28"/>
        </w:rPr>
        <w:t>П</w:t>
      </w:r>
      <w:r w:rsidR="002A0665">
        <w:rPr>
          <w:sz w:val="28"/>
          <w:szCs w:val="28"/>
        </w:rPr>
        <w:t>одп</w:t>
      </w:r>
      <w:r w:rsidRPr="00D90180">
        <w:rPr>
          <w:sz w:val="28"/>
          <w:szCs w:val="28"/>
        </w:rPr>
        <w:t>рограм</w:t>
      </w:r>
      <w:r w:rsidR="00502BCE">
        <w:rPr>
          <w:sz w:val="28"/>
          <w:szCs w:val="28"/>
        </w:rPr>
        <w:t>ма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14:paraId="1B7B8ED5" w14:textId="77777777" w:rsidR="00C1792D" w:rsidRDefault="00C1792D" w:rsidP="004C0677">
      <w:pPr>
        <w:ind w:firstLine="708"/>
        <w:contextualSpacing/>
        <w:jc w:val="center"/>
        <w:rPr>
          <w:sz w:val="28"/>
          <w:szCs w:val="28"/>
        </w:rPr>
      </w:pPr>
    </w:p>
    <w:p w14:paraId="6E234A95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целей</w:t>
      </w:r>
      <w:r w:rsidR="00263420" w:rsidRPr="00263420">
        <w:rPr>
          <w:sz w:val="28"/>
          <w:szCs w:val="28"/>
        </w:rPr>
        <w:t xml:space="preserve"> </w:t>
      </w:r>
      <w:r w:rsidR="00263420">
        <w:rPr>
          <w:sz w:val="28"/>
          <w:szCs w:val="28"/>
        </w:rPr>
        <w:t xml:space="preserve">Программы и задач </w:t>
      </w:r>
      <w:r>
        <w:rPr>
          <w:sz w:val="28"/>
          <w:szCs w:val="28"/>
        </w:rPr>
        <w:t>П</w:t>
      </w:r>
      <w:r w:rsidR="0081035F">
        <w:rPr>
          <w:sz w:val="28"/>
          <w:szCs w:val="28"/>
        </w:rPr>
        <w:t>одп</w:t>
      </w:r>
      <w:r>
        <w:rPr>
          <w:sz w:val="28"/>
          <w:szCs w:val="28"/>
        </w:rPr>
        <w:t xml:space="preserve">рограммы </w:t>
      </w:r>
    </w:p>
    <w:p w14:paraId="5AF121BA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6FA7B01D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весовых коэффициентах целей </w:t>
      </w:r>
      <w:r w:rsidR="00263420">
        <w:rPr>
          <w:sz w:val="28"/>
          <w:szCs w:val="28"/>
        </w:rPr>
        <w:t xml:space="preserve">Программы и задач </w:t>
      </w:r>
      <w:r>
        <w:rPr>
          <w:sz w:val="28"/>
          <w:szCs w:val="28"/>
        </w:rPr>
        <w:t>П</w:t>
      </w:r>
      <w:r w:rsidR="0081035F">
        <w:rPr>
          <w:sz w:val="28"/>
          <w:szCs w:val="28"/>
        </w:rPr>
        <w:t>одп</w:t>
      </w:r>
      <w:r>
        <w:rPr>
          <w:sz w:val="28"/>
          <w:szCs w:val="28"/>
        </w:rPr>
        <w:t xml:space="preserve">рограммы представлены в Приложении </w:t>
      </w:r>
      <w:r w:rsidR="008631A2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14:paraId="0F1C36AF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86A8BA6" w14:textId="77777777" w:rsidR="004C0677" w:rsidRDefault="00236596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одпрограммы</w:t>
      </w:r>
      <w:r w:rsidR="009A2E36">
        <w:rPr>
          <w:sz w:val="28"/>
          <w:szCs w:val="28"/>
        </w:rPr>
        <w:t xml:space="preserve"> </w:t>
      </w:r>
    </w:p>
    <w:p w14:paraId="3A7C425C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4C0AA235" w14:textId="77777777"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2A0665">
        <w:rPr>
          <w:rFonts w:ascii="Times New Roman" w:hAnsi="Times New Roman"/>
          <w:sz w:val="28"/>
          <w:szCs w:val="28"/>
        </w:rPr>
        <w:t>П</w:t>
      </w:r>
      <w:r w:rsidR="004C0677" w:rsidRPr="00271A44">
        <w:rPr>
          <w:rFonts w:ascii="Times New Roman" w:hAnsi="Times New Roman"/>
          <w:sz w:val="28"/>
          <w:szCs w:val="28"/>
        </w:rPr>
        <w:t>од</w:t>
      </w:r>
      <w:r w:rsidR="007F7DBB">
        <w:rPr>
          <w:rFonts w:ascii="Times New Roman" w:hAnsi="Times New Roman"/>
          <w:sz w:val="28"/>
          <w:szCs w:val="28"/>
        </w:rPr>
        <w:t xml:space="preserve">программы составляет </w:t>
      </w:r>
      <w:r w:rsidR="0061621E">
        <w:rPr>
          <w:rFonts w:ascii="Times New Roman" w:hAnsi="Times New Roman"/>
          <w:sz w:val="28"/>
          <w:szCs w:val="28"/>
        </w:rPr>
        <w:t>1</w:t>
      </w:r>
      <w:r w:rsidR="0036677F">
        <w:rPr>
          <w:rFonts w:ascii="Times New Roman" w:hAnsi="Times New Roman"/>
          <w:sz w:val="28"/>
          <w:szCs w:val="28"/>
        </w:rPr>
        <w:t> </w:t>
      </w:r>
      <w:r w:rsidR="0061621E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Ставропольского края </w:t>
      </w:r>
      <w:r w:rsidR="0061621E">
        <w:rPr>
          <w:rFonts w:ascii="Times New Roman" w:hAnsi="Times New Roman"/>
          <w:sz w:val="28"/>
          <w:szCs w:val="28"/>
        </w:rPr>
        <w:t>1</w:t>
      </w:r>
      <w:r w:rsidR="0036677F">
        <w:rPr>
          <w:rFonts w:ascii="Times New Roman" w:hAnsi="Times New Roman"/>
          <w:sz w:val="28"/>
          <w:szCs w:val="28"/>
        </w:rPr>
        <w:t> </w:t>
      </w:r>
      <w:r w:rsidR="0061621E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4EFD9C7A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61621E">
        <w:rPr>
          <w:rFonts w:ascii="Times New Roman" w:hAnsi="Times New Roman"/>
          <w:sz w:val="28"/>
          <w:szCs w:val="28"/>
        </w:rPr>
        <w:t>5</w:t>
      </w:r>
      <w:r w:rsidR="0036677F">
        <w:rPr>
          <w:rFonts w:ascii="Times New Roman" w:hAnsi="Times New Roman"/>
          <w:sz w:val="28"/>
          <w:szCs w:val="28"/>
        </w:rPr>
        <w:t>00 000</w:t>
      </w:r>
      <w:r w:rsidR="00DF4979">
        <w:rPr>
          <w:rFonts w:ascii="Times New Roman" w:hAnsi="Times New Roman"/>
          <w:sz w:val="28"/>
          <w:szCs w:val="28"/>
        </w:rPr>
        <w:t>,</w:t>
      </w:r>
      <w:r w:rsidR="0036677F">
        <w:rPr>
          <w:rFonts w:ascii="Times New Roman" w:hAnsi="Times New Roman"/>
          <w:sz w:val="28"/>
          <w:szCs w:val="28"/>
        </w:rPr>
        <w:t>00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7268CA43" w14:textId="77777777" w:rsidR="004C0677" w:rsidRPr="00271A44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36677F">
        <w:rPr>
          <w:rFonts w:ascii="Times New Roman" w:hAnsi="Times New Roman"/>
          <w:sz w:val="28"/>
          <w:szCs w:val="28"/>
        </w:rPr>
        <w:t>500 000</w:t>
      </w:r>
      <w:r w:rsidR="00DF4979">
        <w:rPr>
          <w:rFonts w:ascii="Times New Roman" w:hAnsi="Times New Roman"/>
          <w:sz w:val="28"/>
          <w:szCs w:val="28"/>
        </w:rPr>
        <w:t>,0</w:t>
      </w:r>
      <w:r w:rsidR="0036677F">
        <w:rPr>
          <w:rFonts w:ascii="Times New Roman" w:hAnsi="Times New Roman"/>
          <w:sz w:val="28"/>
          <w:szCs w:val="28"/>
        </w:rPr>
        <w:t>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3924534B" w14:textId="77777777" w:rsidR="00D90180" w:rsidRDefault="00502BCE" w:rsidP="00271A4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36677F">
        <w:rPr>
          <w:rFonts w:ascii="Times New Roman" w:hAnsi="Times New Roman"/>
          <w:sz w:val="28"/>
          <w:szCs w:val="28"/>
        </w:rPr>
        <w:t>500 000,00</w:t>
      </w:r>
      <w:r w:rsidR="0036677F" w:rsidRPr="00271A44">
        <w:rPr>
          <w:rFonts w:ascii="Times New Roman" w:hAnsi="Times New Roman"/>
          <w:sz w:val="28"/>
          <w:szCs w:val="28"/>
        </w:rPr>
        <w:t xml:space="preserve"> рублей</w:t>
      </w:r>
      <w:r w:rsidR="004C0677" w:rsidRPr="00271A44">
        <w:rPr>
          <w:rFonts w:ascii="Times New Roman" w:hAnsi="Times New Roman"/>
          <w:sz w:val="28"/>
          <w:szCs w:val="28"/>
        </w:rPr>
        <w:t>.</w:t>
      </w:r>
    </w:p>
    <w:p w14:paraId="419C2DE7" w14:textId="77777777"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1F99BF9A" w14:textId="77777777" w:rsidR="00D90180" w:rsidRP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685831C3" w14:textId="77777777" w:rsidR="009A2E36" w:rsidRDefault="009A2E36" w:rsidP="009A2E36">
      <w:pPr>
        <w:contextualSpacing/>
        <w:jc w:val="both"/>
        <w:rPr>
          <w:sz w:val="28"/>
          <w:szCs w:val="28"/>
        </w:rPr>
      </w:pPr>
    </w:p>
    <w:p w14:paraId="1A79F63C" w14:textId="77777777" w:rsidR="009A2E36" w:rsidRPr="00445814" w:rsidRDefault="00236596" w:rsidP="009A2E36">
      <w:pPr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одпрограммы </w:t>
      </w:r>
    </w:p>
    <w:p w14:paraId="53E820F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0B452396" w14:textId="77777777" w:rsidR="0040685F" w:rsidRPr="00445814" w:rsidRDefault="002A0665" w:rsidP="009A2E36">
      <w:pPr>
        <w:contextualSpacing/>
        <w:jc w:val="both"/>
        <w:rPr>
          <w:sz w:val="28"/>
          <w:szCs w:val="28"/>
        </w:rPr>
      </w:pPr>
      <w:r w:rsidRPr="00445814">
        <w:rPr>
          <w:sz w:val="28"/>
          <w:szCs w:val="28"/>
        </w:rPr>
        <w:tab/>
        <w:t>Для решения задач П</w:t>
      </w:r>
      <w:r w:rsidR="00D90180" w:rsidRPr="00445814">
        <w:rPr>
          <w:sz w:val="28"/>
          <w:szCs w:val="28"/>
        </w:rPr>
        <w:t>одпрограммы необходимо обеспечить выполнение</w:t>
      </w:r>
      <w:r w:rsidR="00AC119D" w:rsidRPr="00445814">
        <w:rPr>
          <w:sz w:val="28"/>
          <w:szCs w:val="28"/>
        </w:rPr>
        <w:t xml:space="preserve"> следующих основных мероприятий:</w:t>
      </w:r>
    </w:p>
    <w:p w14:paraId="7672D707" w14:textId="77777777" w:rsidR="00EA4641" w:rsidRPr="00CC675E" w:rsidRDefault="00EA4641" w:rsidP="00EA4641">
      <w:pPr>
        <w:pStyle w:val="af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sz w:val="28"/>
          <w:szCs w:val="28"/>
        </w:rPr>
        <w:lastRenderedPageBreak/>
        <w:t xml:space="preserve">Принятие и реализация подпрограммы актуальна в связи с тем, что </w:t>
      </w:r>
      <w:r w:rsidRPr="00CC675E">
        <w:rPr>
          <w:color w:val="000000"/>
          <w:sz w:val="28"/>
          <w:szCs w:val="28"/>
        </w:rPr>
        <w:t>Военные конфликты в последние десятилетия оказали существенное влияние на жизнь и здоровье населения планеты, его среду обитания. Эти чрезвычайные обстоятельства могут повлечь значительные человеческие жертвы и потери в народном хозяйстве.</w:t>
      </w:r>
    </w:p>
    <w:p w14:paraId="2EB027D2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При возникновении очагов радиационного и химического заражения основными мерами защиты является эвакуация (в военное время) или укрытие населения и использование средств индивидуальной защиты (в мирное и военное время). </w:t>
      </w:r>
    </w:p>
    <w:p w14:paraId="36F47BEE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На основании Приказа МЧС России от 21.12.2005 №993 «Об утверждении Положения об организации обеспечения населения средствами индивидуальной защиты» (зарегистрированного в Минюсте РФ 19.01.2006 г. №7384) обеспечение населения средствами индивидуальной защиты осуществляется:</w:t>
      </w:r>
    </w:p>
    <w:p w14:paraId="5C432EBA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федеральными органами исполнительной власти - работников этих органов и бюджетных организаций, находящихся в их ведении и членов их семей;</w:t>
      </w:r>
    </w:p>
    <w:p w14:paraId="18648A89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органами исполнительной власти субъектов Российской Федерации - работников этих органов и бюджетных организаций, находящихся в их ведении, а также населения, проживающего на территории соответствующего субъекта Российской Федерации;</w:t>
      </w:r>
    </w:p>
    <w:p w14:paraId="64237200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органами местного самоуправления - работников этих органов и созданных ими муниципальных предприятий и учреждений;</w:t>
      </w:r>
    </w:p>
    <w:p w14:paraId="3ED947BC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организациями - работников этих организаций и подведомственных им объектов производственного и социального назначения.</w:t>
      </w:r>
    </w:p>
    <w:p w14:paraId="30A1DA0E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Таким образом, перед органами местного самоуправления администрацией МО «Шпаковский </w:t>
      </w:r>
      <w:r w:rsidRPr="00CC675E">
        <w:rPr>
          <w:sz w:val="28"/>
          <w:szCs w:val="28"/>
        </w:rPr>
        <w:t>округ</w:t>
      </w:r>
      <w:r w:rsidRPr="00CC675E">
        <w:rPr>
          <w:color w:val="000000"/>
          <w:sz w:val="28"/>
          <w:szCs w:val="28"/>
        </w:rPr>
        <w:t xml:space="preserve">» стоит задача по обеспечению медицинскими средствами, средствами индивидуальной защиты и иными средствами в целях ГО работников администрации МО «Шпаковский </w:t>
      </w:r>
      <w:r w:rsidRPr="00CC675E">
        <w:rPr>
          <w:sz w:val="28"/>
          <w:szCs w:val="28"/>
        </w:rPr>
        <w:t>округ</w:t>
      </w:r>
      <w:r w:rsidRPr="00CC675E">
        <w:rPr>
          <w:color w:val="000000"/>
          <w:sz w:val="28"/>
          <w:szCs w:val="28"/>
        </w:rPr>
        <w:t>», муниципальных учреждений и организаций.</w:t>
      </w:r>
    </w:p>
    <w:p w14:paraId="4C370DFF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>Органы местного самоуправления в соответствии с Федеральным законом «О гражданской обороне» проводят подготовку и обучение населения способам защиты от опасностей, возникающих при ведении военных действий или в следствии этих действий.</w:t>
      </w:r>
    </w:p>
    <w:p w14:paraId="7720D157" w14:textId="77777777" w:rsidR="00EA4641" w:rsidRPr="00CC675E" w:rsidRDefault="00EA4641" w:rsidP="00EA4641">
      <w:pPr>
        <w:shd w:val="clear" w:color="auto" w:fill="FFFFFF"/>
        <w:ind w:firstLine="709"/>
        <w:jc w:val="both"/>
        <w:rPr>
          <w:sz w:val="28"/>
          <w:szCs w:val="28"/>
        </w:rPr>
      </w:pPr>
      <w:r w:rsidRPr="00CC675E">
        <w:rPr>
          <w:sz w:val="28"/>
          <w:szCs w:val="28"/>
        </w:rPr>
        <w:t>Подготовка должностных лиц гражданской обороны, руководителей нештатных аварийно-спасательных формирований осуществляется в УМЦ ГОЧС «ГКУ ПАСС СК», а также в ходе проведения учений и тренировок.</w:t>
      </w:r>
    </w:p>
    <w:p w14:paraId="410BF16A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Обучение неработающего населения по вопросам ГО и ЧС осуществляться на учебно-консультационных пунктах (далее – УКП), которые, в соответствии с Постановлением Правительства Российской Федерации от 02.11.2000 года № 841 «Об утверждении Положения об организации обучения населения в области гражданской обороны» «создаются и оснащаются органами местного самоуправления в пределах территорий своих муниципальных образований». </w:t>
      </w:r>
    </w:p>
    <w:p w14:paraId="02393E43" w14:textId="77777777" w:rsidR="00EA4641" w:rsidRPr="00CC675E" w:rsidRDefault="00EA4641" w:rsidP="00EA46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Одной из задач органов местного самоуправления в соответствии с федеральным законом «О гражданской обороне» является поддержание в </w:t>
      </w:r>
      <w:r w:rsidRPr="00CC675E">
        <w:rPr>
          <w:color w:val="000000"/>
          <w:sz w:val="28"/>
          <w:szCs w:val="28"/>
        </w:rPr>
        <w:lastRenderedPageBreak/>
        <w:t>состоянии постоянной готовности к использованию систем оповещения населения об опасностях, возникающих при ведении военных действий или вследствие этих действий.</w:t>
      </w:r>
    </w:p>
    <w:p w14:paraId="69164024" w14:textId="77777777" w:rsidR="00EA4641" w:rsidRPr="00CC675E" w:rsidRDefault="00EA4641" w:rsidP="005D467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675E">
        <w:rPr>
          <w:color w:val="000000"/>
          <w:sz w:val="28"/>
          <w:szCs w:val="28"/>
        </w:rPr>
        <w:t xml:space="preserve">Дальнейшее развитие рассматриваемой ситуации без использования программно-целевого метода и отсутствие надлежащих мер по преодолению сложившихся негативных тенденций приведут к снижению уровня безопасности населения Шпаковского </w:t>
      </w:r>
      <w:r w:rsidRPr="00CC675E">
        <w:rPr>
          <w:sz w:val="28"/>
          <w:szCs w:val="28"/>
        </w:rPr>
        <w:t>округа</w:t>
      </w:r>
      <w:r w:rsidRPr="00CC675E">
        <w:rPr>
          <w:color w:val="000000"/>
          <w:sz w:val="28"/>
          <w:szCs w:val="28"/>
        </w:rPr>
        <w:t xml:space="preserve"> в целом.</w:t>
      </w:r>
    </w:p>
    <w:p w14:paraId="15A7A0F1" w14:textId="77777777" w:rsidR="005D467F" w:rsidRDefault="00DF4979" w:rsidP="005D467F">
      <w:pPr>
        <w:ind w:firstLine="708"/>
        <w:contextualSpacing/>
        <w:jc w:val="both"/>
        <w:rPr>
          <w:sz w:val="28"/>
          <w:szCs w:val="28"/>
        </w:rPr>
      </w:pPr>
      <w:r w:rsidRPr="00B675B8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445814">
        <w:rPr>
          <w:sz w:val="28"/>
          <w:szCs w:val="28"/>
        </w:rPr>
        <w:t xml:space="preserve">комитет </w:t>
      </w:r>
      <w:r w:rsidR="005D467F" w:rsidRPr="00572F74">
        <w:rPr>
          <w:sz w:val="28"/>
          <w:szCs w:val="28"/>
        </w:rPr>
        <w:t xml:space="preserve">по вопросам общественной безопасности, ГО и ЧС </w:t>
      </w:r>
      <w:r w:rsidR="005D467F">
        <w:rPr>
          <w:sz w:val="28"/>
          <w:szCs w:val="28"/>
        </w:rPr>
        <w:t xml:space="preserve">администрации Шпаковского муниципального округа Ставропольского края. </w:t>
      </w:r>
    </w:p>
    <w:p w14:paraId="5AD5EB55" w14:textId="77777777" w:rsidR="001B3ACF" w:rsidRPr="00B675B8" w:rsidRDefault="00DF4979" w:rsidP="00B675B8">
      <w:pPr>
        <w:ind w:firstLine="708"/>
        <w:jc w:val="both"/>
        <w:rPr>
          <w:sz w:val="28"/>
          <w:szCs w:val="28"/>
        </w:rPr>
      </w:pPr>
      <w:r w:rsidRPr="00B675B8">
        <w:rPr>
          <w:sz w:val="28"/>
          <w:szCs w:val="28"/>
        </w:rPr>
        <w:t>.</w:t>
      </w:r>
    </w:p>
    <w:p w14:paraId="5BB1F50B" w14:textId="77777777" w:rsidR="001B3ACF" w:rsidRPr="00B675B8" w:rsidRDefault="001B3ACF" w:rsidP="00B675B8">
      <w:pPr>
        <w:ind w:firstLine="708"/>
        <w:contextualSpacing/>
        <w:jc w:val="both"/>
        <w:rPr>
          <w:sz w:val="28"/>
          <w:szCs w:val="28"/>
        </w:rPr>
      </w:pPr>
      <w:r w:rsidRPr="00B675B8">
        <w:rPr>
          <w:sz w:val="28"/>
          <w:szCs w:val="28"/>
        </w:rPr>
        <w:t xml:space="preserve">Перечень основных мероприятий приведен в приложении № </w:t>
      </w:r>
      <w:r w:rsidR="00235FDE">
        <w:rPr>
          <w:sz w:val="28"/>
          <w:szCs w:val="28"/>
        </w:rPr>
        <w:t>5</w:t>
      </w:r>
      <w:r w:rsidR="00617C12" w:rsidRPr="00B675B8">
        <w:rPr>
          <w:sz w:val="28"/>
          <w:szCs w:val="28"/>
        </w:rPr>
        <w:t>.</w:t>
      </w:r>
    </w:p>
    <w:p w14:paraId="551286AE" w14:textId="77777777" w:rsidR="009A2E36" w:rsidRPr="00B675B8" w:rsidRDefault="009A2E36">
      <w:pPr>
        <w:contextualSpacing/>
        <w:jc w:val="center"/>
        <w:rPr>
          <w:sz w:val="28"/>
          <w:szCs w:val="28"/>
        </w:rPr>
      </w:pPr>
    </w:p>
    <w:p w14:paraId="42C59954" w14:textId="77777777" w:rsidR="000604B6" w:rsidRPr="00B675B8" w:rsidRDefault="000604B6">
      <w:pPr>
        <w:contextualSpacing/>
        <w:jc w:val="center"/>
        <w:rPr>
          <w:sz w:val="28"/>
          <w:szCs w:val="28"/>
        </w:rPr>
      </w:pPr>
    </w:p>
    <w:p w14:paraId="3197F65F" w14:textId="77777777" w:rsidR="000604B6" w:rsidRPr="00B675B8" w:rsidRDefault="00D621AE">
      <w:pPr>
        <w:contextualSpacing/>
        <w:jc w:val="center"/>
        <w:rPr>
          <w:sz w:val="28"/>
          <w:szCs w:val="28"/>
        </w:rPr>
      </w:pPr>
      <w:r w:rsidRPr="00B675B8">
        <w:rPr>
          <w:sz w:val="28"/>
          <w:szCs w:val="28"/>
        </w:rPr>
        <w:t>__________</w:t>
      </w:r>
      <w:r w:rsidR="005A2132" w:rsidRPr="00B675B8">
        <w:rPr>
          <w:sz w:val="28"/>
          <w:szCs w:val="28"/>
        </w:rPr>
        <w:t>________</w:t>
      </w:r>
    </w:p>
    <w:sectPr w:rsidR="000604B6" w:rsidRPr="00B675B8" w:rsidSect="00C17360">
      <w:headerReference w:type="default" r:id="rId8"/>
      <w:pgSz w:w="11906" w:h="16838"/>
      <w:pgMar w:top="426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20B57" w14:textId="77777777" w:rsidR="006F2666" w:rsidRDefault="006F2666" w:rsidP="008440CC">
      <w:r>
        <w:separator/>
      </w:r>
    </w:p>
  </w:endnote>
  <w:endnote w:type="continuationSeparator" w:id="0">
    <w:p w14:paraId="5EA5C3D1" w14:textId="77777777" w:rsidR="006F2666" w:rsidRDefault="006F2666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55A66" w14:textId="77777777" w:rsidR="006F2666" w:rsidRDefault="006F2666" w:rsidP="008440CC">
      <w:r>
        <w:separator/>
      </w:r>
    </w:p>
  </w:footnote>
  <w:footnote w:type="continuationSeparator" w:id="0">
    <w:p w14:paraId="4D49FE83" w14:textId="77777777" w:rsidR="006F2666" w:rsidRDefault="006F2666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884081"/>
      <w:docPartObj>
        <w:docPartGallery w:val="Page Numbers (Top of Page)"/>
        <w:docPartUnique/>
      </w:docPartObj>
    </w:sdtPr>
    <w:sdtEndPr/>
    <w:sdtContent>
      <w:p w14:paraId="2D90DB82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7B6">
          <w:rPr>
            <w:noProof/>
          </w:rPr>
          <w:t>5</w:t>
        </w:r>
        <w:r>
          <w:fldChar w:fldCharType="end"/>
        </w:r>
      </w:p>
    </w:sdtContent>
  </w:sdt>
  <w:p w14:paraId="2941E38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269D0"/>
    <w:multiLevelType w:val="multilevel"/>
    <w:tmpl w:val="3C002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DE2"/>
    <w:rsid w:val="000135DB"/>
    <w:rsid w:val="0002029F"/>
    <w:rsid w:val="0003621B"/>
    <w:rsid w:val="00056A7F"/>
    <w:rsid w:val="000604B6"/>
    <w:rsid w:val="00064C3D"/>
    <w:rsid w:val="000754E0"/>
    <w:rsid w:val="00085A25"/>
    <w:rsid w:val="000B42D1"/>
    <w:rsid w:val="000C2BF6"/>
    <w:rsid w:val="000C6154"/>
    <w:rsid w:val="000C7F6C"/>
    <w:rsid w:val="000D609E"/>
    <w:rsid w:val="000E6A83"/>
    <w:rsid w:val="0011682C"/>
    <w:rsid w:val="00130A8D"/>
    <w:rsid w:val="0013682F"/>
    <w:rsid w:val="001502AD"/>
    <w:rsid w:val="00153BFA"/>
    <w:rsid w:val="0016282C"/>
    <w:rsid w:val="00174035"/>
    <w:rsid w:val="00186F06"/>
    <w:rsid w:val="001A0B91"/>
    <w:rsid w:val="001A33C7"/>
    <w:rsid w:val="001A3EB7"/>
    <w:rsid w:val="001B3ACF"/>
    <w:rsid w:val="001D3AF2"/>
    <w:rsid w:val="001D7646"/>
    <w:rsid w:val="001E157D"/>
    <w:rsid w:val="001E58A3"/>
    <w:rsid w:val="001E6F44"/>
    <w:rsid w:val="001F74CE"/>
    <w:rsid w:val="00220918"/>
    <w:rsid w:val="002211C3"/>
    <w:rsid w:val="00235FDE"/>
    <w:rsid w:val="00236596"/>
    <w:rsid w:val="0025226C"/>
    <w:rsid w:val="002526D8"/>
    <w:rsid w:val="002616AD"/>
    <w:rsid w:val="00263420"/>
    <w:rsid w:val="00271A44"/>
    <w:rsid w:val="0027485E"/>
    <w:rsid w:val="00283FAD"/>
    <w:rsid w:val="002A0665"/>
    <w:rsid w:val="002A4E95"/>
    <w:rsid w:val="002A5013"/>
    <w:rsid w:val="002C3B36"/>
    <w:rsid w:val="002E30A0"/>
    <w:rsid w:val="002E30DB"/>
    <w:rsid w:val="0031097F"/>
    <w:rsid w:val="0031429F"/>
    <w:rsid w:val="00332FB0"/>
    <w:rsid w:val="003414DE"/>
    <w:rsid w:val="003507F5"/>
    <w:rsid w:val="00355063"/>
    <w:rsid w:val="0035774E"/>
    <w:rsid w:val="00363C7A"/>
    <w:rsid w:val="0036677F"/>
    <w:rsid w:val="00376716"/>
    <w:rsid w:val="00380B6D"/>
    <w:rsid w:val="00381CFE"/>
    <w:rsid w:val="00383CD4"/>
    <w:rsid w:val="00390520"/>
    <w:rsid w:val="00396532"/>
    <w:rsid w:val="003C0BEF"/>
    <w:rsid w:val="003C7B56"/>
    <w:rsid w:val="003D52D3"/>
    <w:rsid w:val="003E4BC0"/>
    <w:rsid w:val="003F7A5F"/>
    <w:rsid w:val="0040685F"/>
    <w:rsid w:val="004148FE"/>
    <w:rsid w:val="00420BA2"/>
    <w:rsid w:val="004237DA"/>
    <w:rsid w:val="00424332"/>
    <w:rsid w:val="00440087"/>
    <w:rsid w:val="00441D28"/>
    <w:rsid w:val="00443529"/>
    <w:rsid w:val="00445814"/>
    <w:rsid w:val="00450AFA"/>
    <w:rsid w:val="00453A86"/>
    <w:rsid w:val="00481C96"/>
    <w:rsid w:val="00494CDF"/>
    <w:rsid w:val="00496B11"/>
    <w:rsid w:val="004C0677"/>
    <w:rsid w:val="004C3558"/>
    <w:rsid w:val="004D18EE"/>
    <w:rsid w:val="004E291C"/>
    <w:rsid w:val="004F13D7"/>
    <w:rsid w:val="004F5623"/>
    <w:rsid w:val="00501F6C"/>
    <w:rsid w:val="00502BCE"/>
    <w:rsid w:val="00510D4A"/>
    <w:rsid w:val="005321B9"/>
    <w:rsid w:val="0053291B"/>
    <w:rsid w:val="00541365"/>
    <w:rsid w:val="00542702"/>
    <w:rsid w:val="00580904"/>
    <w:rsid w:val="005A2132"/>
    <w:rsid w:val="005B0A25"/>
    <w:rsid w:val="005B1C99"/>
    <w:rsid w:val="005B7F7D"/>
    <w:rsid w:val="005C77B6"/>
    <w:rsid w:val="005C7DE4"/>
    <w:rsid w:val="005D1271"/>
    <w:rsid w:val="005D467F"/>
    <w:rsid w:val="0061621E"/>
    <w:rsid w:val="00616FEC"/>
    <w:rsid w:val="00617C12"/>
    <w:rsid w:val="00626BCC"/>
    <w:rsid w:val="00635155"/>
    <w:rsid w:val="0063781F"/>
    <w:rsid w:val="006418C8"/>
    <w:rsid w:val="006611BF"/>
    <w:rsid w:val="0067290B"/>
    <w:rsid w:val="00675710"/>
    <w:rsid w:val="00691621"/>
    <w:rsid w:val="00697E44"/>
    <w:rsid w:val="006A5FBB"/>
    <w:rsid w:val="006D6BAB"/>
    <w:rsid w:val="006F2666"/>
    <w:rsid w:val="00700530"/>
    <w:rsid w:val="007145ED"/>
    <w:rsid w:val="00740AE7"/>
    <w:rsid w:val="00741A7E"/>
    <w:rsid w:val="00751674"/>
    <w:rsid w:val="00771636"/>
    <w:rsid w:val="00775915"/>
    <w:rsid w:val="0077654A"/>
    <w:rsid w:val="00781D85"/>
    <w:rsid w:val="00783A62"/>
    <w:rsid w:val="00790C98"/>
    <w:rsid w:val="007A090E"/>
    <w:rsid w:val="007A2C19"/>
    <w:rsid w:val="007C7056"/>
    <w:rsid w:val="007F07CE"/>
    <w:rsid w:val="007F4909"/>
    <w:rsid w:val="007F7DBB"/>
    <w:rsid w:val="008028D6"/>
    <w:rsid w:val="00802C99"/>
    <w:rsid w:val="00807077"/>
    <w:rsid w:val="0081035F"/>
    <w:rsid w:val="008232AD"/>
    <w:rsid w:val="00827FB6"/>
    <w:rsid w:val="00833E67"/>
    <w:rsid w:val="008440CC"/>
    <w:rsid w:val="008533A1"/>
    <w:rsid w:val="0085735D"/>
    <w:rsid w:val="008631A2"/>
    <w:rsid w:val="008A14AF"/>
    <w:rsid w:val="008A1ACF"/>
    <w:rsid w:val="008D5E0B"/>
    <w:rsid w:val="00900681"/>
    <w:rsid w:val="00900C5D"/>
    <w:rsid w:val="00901A8B"/>
    <w:rsid w:val="00931B6F"/>
    <w:rsid w:val="009343E0"/>
    <w:rsid w:val="009375DD"/>
    <w:rsid w:val="009456BD"/>
    <w:rsid w:val="0094763D"/>
    <w:rsid w:val="009A2E36"/>
    <w:rsid w:val="009B7A3F"/>
    <w:rsid w:val="009C13E5"/>
    <w:rsid w:val="009F2A33"/>
    <w:rsid w:val="00A12A8D"/>
    <w:rsid w:val="00A12C46"/>
    <w:rsid w:val="00A15774"/>
    <w:rsid w:val="00A25D09"/>
    <w:rsid w:val="00A46A48"/>
    <w:rsid w:val="00A56B09"/>
    <w:rsid w:val="00A9393E"/>
    <w:rsid w:val="00AC119D"/>
    <w:rsid w:val="00AC434D"/>
    <w:rsid w:val="00AC74A9"/>
    <w:rsid w:val="00AD0B3D"/>
    <w:rsid w:val="00AD41A5"/>
    <w:rsid w:val="00AD611E"/>
    <w:rsid w:val="00AE2DFF"/>
    <w:rsid w:val="00AE305F"/>
    <w:rsid w:val="00AF0D70"/>
    <w:rsid w:val="00B238EB"/>
    <w:rsid w:val="00B25B75"/>
    <w:rsid w:val="00B37F7C"/>
    <w:rsid w:val="00B54D97"/>
    <w:rsid w:val="00B65D97"/>
    <w:rsid w:val="00B675B8"/>
    <w:rsid w:val="00B75620"/>
    <w:rsid w:val="00B90B81"/>
    <w:rsid w:val="00B9410F"/>
    <w:rsid w:val="00BD4102"/>
    <w:rsid w:val="00BF3BB9"/>
    <w:rsid w:val="00C00A49"/>
    <w:rsid w:val="00C17360"/>
    <w:rsid w:val="00C1792D"/>
    <w:rsid w:val="00C22C96"/>
    <w:rsid w:val="00C251C8"/>
    <w:rsid w:val="00C5769A"/>
    <w:rsid w:val="00C778DC"/>
    <w:rsid w:val="00CB6342"/>
    <w:rsid w:val="00CC7CAA"/>
    <w:rsid w:val="00CF0B21"/>
    <w:rsid w:val="00D05FBC"/>
    <w:rsid w:val="00D166C1"/>
    <w:rsid w:val="00D17B8B"/>
    <w:rsid w:val="00D621AE"/>
    <w:rsid w:val="00D75249"/>
    <w:rsid w:val="00D90180"/>
    <w:rsid w:val="00DA6C35"/>
    <w:rsid w:val="00DB0963"/>
    <w:rsid w:val="00DC5528"/>
    <w:rsid w:val="00DD6A9C"/>
    <w:rsid w:val="00DE3B3C"/>
    <w:rsid w:val="00DF4979"/>
    <w:rsid w:val="00DF5806"/>
    <w:rsid w:val="00E000BD"/>
    <w:rsid w:val="00E04FAC"/>
    <w:rsid w:val="00E359DD"/>
    <w:rsid w:val="00E55489"/>
    <w:rsid w:val="00E61BFE"/>
    <w:rsid w:val="00EA4641"/>
    <w:rsid w:val="00EA72FB"/>
    <w:rsid w:val="00EB5F7E"/>
    <w:rsid w:val="00EC1ABA"/>
    <w:rsid w:val="00F21DE2"/>
    <w:rsid w:val="00F4240E"/>
    <w:rsid w:val="00F42891"/>
    <w:rsid w:val="00F71B0D"/>
    <w:rsid w:val="00F76405"/>
    <w:rsid w:val="00F76977"/>
    <w:rsid w:val="00F84388"/>
    <w:rsid w:val="00FA4923"/>
    <w:rsid w:val="00FB15E7"/>
    <w:rsid w:val="00FB2610"/>
    <w:rsid w:val="00FC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C73FE"/>
  <w15:docId w15:val="{429719F1-D9A3-4B30-883D-FD37F8AF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8573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f0">
    <w:name w:val="Normal (Web)"/>
    <w:basedOn w:val="a"/>
    <w:uiPriority w:val="99"/>
    <w:rsid w:val="009456BD"/>
    <w:pPr>
      <w:widowControl/>
      <w:suppressAutoHyphens w:val="0"/>
    </w:pPr>
    <w:rPr>
      <w:rFonts w:eastAsia="Times New Roman"/>
      <w:kern w:val="0"/>
      <w:lang w:eastAsia="ru-RU"/>
    </w:rPr>
  </w:style>
  <w:style w:type="paragraph" w:customStyle="1" w:styleId="1">
    <w:name w:val="Основной текст1"/>
    <w:basedOn w:val="a"/>
    <w:rsid w:val="00085A25"/>
    <w:pPr>
      <w:widowControl/>
      <w:shd w:val="clear" w:color="auto" w:fill="FFFFFF"/>
      <w:suppressAutoHyphens w:val="0"/>
      <w:spacing w:after="240" w:line="0" w:lineRule="atLeast"/>
      <w:ind w:hanging="2540"/>
      <w:jc w:val="right"/>
    </w:pPr>
    <w:rPr>
      <w:rFonts w:eastAsia="Times New Roman"/>
      <w:color w:val="000000"/>
      <w:kern w:val="0"/>
      <w:sz w:val="21"/>
      <w:szCs w:val="21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38CAB-4794-4C2A-BDB8-50915627E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Наталья Адинцова</cp:lastModifiedBy>
  <cp:revision>60</cp:revision>
  <cp:lastPrinted>2020-10-22T06:52:00Z</cp:lastPrinted>
  <dcterms:created xsi:type="dcterms:W3CDTF">2020-10-22T09:33:00Z</dcterms:created>
  <dcterms:modified xsi:type="dcterms:W3CDTF">2020-11-17T12:08:00Z</dcterms:modified>
</cp:coreProperties>
</file>